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C274D" w14:textId="77777777" w:rsidR="00AB0380" w:rsidRPr="00947082" w:rsidRDefault="00AB0380" w:rsidP="00FB36E3">
      <w:pPr>
        <w:tabs>
          <w:tab w:val="center" w:pos="2751"/>
        </w:tabs>
        <w:jc w:val="center"/>
      </w:pPr>
    </w:p>
    <w:p w14:paraId="567A8888" w14:textId="57B7279D" w:rsidR="00B66D0C" w:rsidRDefault="00B66D0C" w:rsidP="00B66D0C">
      <w:pPr>
        <w:tabs>
          <w:tab w:val="left" w:pos="1290"/>
        </w:tabs>
        <w:spacing w:before="100" w:beforeAutospacing="1" w:after="100" w:afterAutospacing="1" w:line="240" w:lineRule="auto"/>
        <w:contextualSpacing/>
        <w:jc w:val="both"/>
      </w:pPr>
      <w:r>
        <w:t xml:space="preserve">                                                                                       </w:t>
      </w:r>
      <w:r w:rsidR="00274634">
        <w:t xml:space="preserve">       </w:t>
      </w:r>
      <w:r>
        <w:t xml:space="preserve">   </w:t>
      </w:r>
      <w:r w:rsidR="00274634">
        <w:t xml:space="preserve">     </w:t>
      </w:r>
      <w:r>
        <w:t xml:space="preserve">   Załącznik Nr </w:t>
      </w:r>
      <w:r w:rsidR="001061A6">
        <w:t>6</w:t>
      </w:r>
      <w:r>
        <w:t xml:space="preserve"> do Zapytania ofertowego </w:t>
      </w:r>
      <w:r w:rsidR="00274634">
        <w:t xml:space="preserve"> </w:t>
      </w:r>
    </w:p>
    <w:p w14:paraId="3BB52078" w14:textId="7854F557" w:rsidR="00B66D0C" w:rsidRDefault="00B66D0C" w:rsidP="00B66D0C">
      <w:pPr>
        <w:tabs>
          <w:tab w:val="left" w:pos="1290"/>
        </w:tabs>
        <w:spacing w:before="100" w:beforeAutospacing="1" w:after="100" w:afterAutospacing="1" w:line="240" w:lineRule="auto"/>
        <w:contextualSpacing/>
        <w:jc w:val="both"/>
      </w:pPr>
      <w:r>
        <w:t xml:space="preserve">                                                                        „Wzór Umowy”</w:t>
      </w:r>
    </w:p>
    <w:p w14:paraId="039F6B2C" w14:textId="77777777" w:rsidR="00B66D0C" w:rsidRDefault="00B66D0C" w:rsidP="00B66D0C">
      <w:pPr>
        <w:tabs>
          <w:tab w:val="left" w:pos="1290"/>
        </w:tabs>
        <w:spacing w:before="100" w:beforeAutospacing="1" w:after="100" w:afterAutospacing="1" w:line="240" w:lineRule="auto"/>
        <w:contextualSpacing/>
        <w:jc w:val="both"/>
      </w:pPr>
      <w:r>
        <w:t xml:space="preserve"> Umowa Nr ……………………</w:t>
      </w:r>
    </w:p>
    <w:p w14:paraId="310C2FE6" w14:textId="77777777" w:rsidR="00B66D0C" w:rsidRDefault="00B66D0C" w:rsidP="00B66D0C">
      <w:pPr>
        <w:tabs>
          <w:tab w:val="left" w:pos="1290"/>
        </w:tabs>
        <w:spacing w:before="100" w:beforeAutospacing="1" w:after="100" w:afterAutospacing="1" w:line="240" w:lineRule="auto"/>
        <w:contextualSpacing/>
        <w:jc w:val="both"/>
      </w:pPr>
      <w:r>
        <w:t xml:space="preserve"> zawarta w Orzyszu w dniu ………… 2020 roku </w:t>
      </w:r>
    </w:p>
    <w:p w14:paraId="470CAC38" w14:textId="5E8CD1F8" w:rsidR="00B66D0C" w:rsidRPr="00C10735" w:rsidRDefault="00B66D0C" w:rsidP="00B66D0C">
      <w:pPr>
        <w:autoSpaceDE w:val="0"/>
        <w:autoSpaceDN w:val="0"/>
        <w:adjustRightInd w:val="0"/>
        <w:jc w:val="both"/>
      </w:pPr>
      <w:r>
        <w:t xml:space="preserve">pomiędzy: </w:t>
      </w:r>
    </w:p>
    <w:p w14:paraId="4C37AEA5" w14:textId="77777777" w:rsidR="00B66D0C" w:rsidRPr="00C10735" w:rsidRDefault="00B66D0C" w:rsidP="00B66D0C">
      <w:pPr>
        <w:shd w:val="clear" w:color="auto" w:fill="FFFFFF"/>
        <w:tabs>
          <w:tab w:val="left" w:leader="dot" w:pos="3259"/>
        </w:tabs>
        <w:ind w:right="120"/>
        <w:jc w:val="both"/>
      </w:pPr>
      <w:r w:rsidRPr="00C10735">
        <w:rPr>
          <w:b/>
          <w:bCs/>
        </w:rPr>
        <w:t>GMINĄ ORZYSZ</w:t>
      </w:r>
      <w:r>
        <w:t>, ul. Rynek 3</w:t>
      </w:r>
      <w:r w:rsidRPr="00C10735">
        <w:t>, 12-250 Orzysz,</w:t>
      </w:r>
    </w:p>
    <w:p w14:paraId="0F33C2AA" w14:textId="77777777" w:rsidR="00B66D0C" w:rsidRPr="006A599D" w:rsidRDefault="00B66D0C" w:rsidP="00B66D0C">
      <w:pPr>
        <w:shd w:val="clear" w:color="auto" w:fill="FFFFFF"/>
        <w:tabs>
          <w:tab w:val="left" w:leader="dot" w:pos="3259"/>
        </w:tabs>
        <w:ind w:right="120"/>
        <w:jc w:val="both"/>
        <w:rPr>
          <w:b/>
          <w:bCs/>
        </w:rPr>
      </w:pPr>
      <w:r w:rsidRPr="006A599D">
        <w:rPr>
          <w:b/>
          <w:bCs/>
        </w:rPr>
        <w:t>NIP 849 15 04 380  REGON 000 529 344</w:t>
      </w:r>
    </w:p>
    <w:p w14:paraId="4FBFBB9D" w14:textId="77777777" w:rsidR="00B66D0C" w:rsidRPr="00C10735" w:rsidRDefault="00B66D0C" w:rsidP="00B66D0C">
      <w:pPr>
        <w:widowControl w:val="0"/>
        <w:autoSpaceDE w:val="0"/>
        <w:autoSpaceDN w:val="0"/>
        <w:adjustRightInd w:val="0"/>
        <w:jc w:val="both"/>
      </w:pPr>
      <w:r w:rsidRPr="00C10735">
        <w:t xml:space="preserve">reprezentowaną przez: </w:t>
      </w:r>
    </w:p>
    <w:p w14:paraId="098D574C" w14:textId="18681A07" w:rsidR="00B66D0C" w:rsidRPr="00C10735" w:rsidRDefault="00B66D0C" w:rsidP="00B66D0C">
      <w:pPr>
        <w:widowControl w:val="0"/>
        <w:autoSpaceDE w:val="0"/>
        <w:autoSpaceDN w:val="0"/>
        <w:adjustRightInd w:val="0"/>
        <w:jc w:val="both"/>
        <w:rPr>
          <w:b/>
          <w:bCs/>
        </w:rPr>
      </w:pPr>
      <w:r w:rsidRPr="00C10735">
        <w:rPr>
          <w:b/>
          <w:bCs/>
        </w:rPr>
        <w:t xml:space="preserve">Burmistrza </w:t>
      </w:r>
      <w:r>
        <w:rPr>
          <w:b/>
          <w:bCs/>
        </w:rPr>
        <w:t xml:space="preserve"> Orzysza –</w:t>
      </w:r>
      <w:r w:rsidRPr="00C10735">
        <w:rPr>
          <w:b/>
          <w:bCs/>
        </w:rPr>
        <w:t xml:space="preserve"> </w:t>
      </w:r>
      <w:r>
        <w:rPr>
          <w:b/>
          <w:bCs/>
        </w:rPr>
        <w:t xml:space="preserve">Zbigniewa Włodkowskiego  </w:t>
      </w:r>
      <w:r w:rsidRPr="00C10735">
        <w:rPr>
          <w:b/>
          <w:bCs/>
        </w:rPr>
        <w:t xml:space="preserve">, </w:t>
      </w:r>
    </w:p>
    <w:p w14:paraId="0E5AA93F" w14:textId="77777777" w:rsidR="00B66D0C" w:rsidRPr="00C10735" w:rsidRDefault="00B66D0C" w:rsidP="00B66D0C">
      <w:pPr>
        <w:widowControl w:val="0"/>
        <w:autoSpaceDE w:val="0"/>
        <w:autoSpaceDN w:val="0"/>
        <w:adjustRightInd w:val="0"/>
        <w:jc w:val="both"/>
        <w:rPr>
          <w:b/>
          <w:bCs/>
        </w:rPr>
      </w:pPr>
      <w:r w:rsidRPr="00C10735">
        <w:rPr>
          <w:b/>
          <w:bCs/>
        </w:rPr>
        <w:t>przy kontrasygnacie Skarbnika Gminy- Anny Kamińskiej</w:t>
      </w:r>
      <w:r w:rsidRPr="00C10735">
        <w:t xml:space="preserve">,   </w:t>
      </w:r>
    </w:p>
    <w:p w14:paraId="471B96ED" w14:textId="77777777" w:rsidR="00B66D0C" w:rsidRPr="00C10735" w:rsidRDefault="00B66D0C" w:rsidP="00B66D0C">
      <w:pPr>
        <w:shd w:val="clear" w:color="auto" w:fill="FFFFFF"/>
        <w:tabs>
          <w:tab w:val="left" w:leader="dot" w:pos="3259"/>
        </w:tabs>
        <w:ind w:right="120"/>
        <w:jc w:val="both"/>
      </w:pPr>
      <w:r w:rsidRPr="00C10735">
        <w:t>zwaną dalej „ZAMAWIAJĄCYM"</w:t>
      </w:r>
    </w:p>
    <w:p w14:paraId="0879CF0D" w14:textId="77777777" w:rsidR="00B66D0C" w:rsidRPr="00C10735" w:rsidRDefault="00B66D0C" w:rsidP="00B66D0C">
      <w:pPr>
        <w:widowControl w:val="0"/>
        <w:autoSpaceDE w:val="0"/>
        <w:autoSpaceDN w:val="0"/>
        <w:adjustRightInd w:val="0"/>
        <w:jc w:val="both"/>
      </w:pPr>
      <w:r w:rsidRPr="00C10735">
        <w:t xml:space="preserve">a  </w:t>
      </w:r>
    </w:p>
    <w:p w14:paraId="25A3471F" w14:textId="32184C30" w:rsidR="00B66D0C" w:rsidRDefault="00B66D0C" w:rsidP="00B66D0C">
      <w:pPr>
        <w:widowControl w:val="0"/>
        <w:autoSpaceDE w:val="0"/>
        <w:autoSpaceDN w:val="0"/>
        <w:adjustRightInd w:val="0"/>
        <w:jc w:val="both"/>
        <w:rPr>
          <w:b/>
          <w:bCs/>
        </w:rPr>
      </w:pPr>
      <w:r>
        <w:rPr>
          <w:b/>
          <w:bCs/>
        </w:rPr>
        <w:t>Firma ………………………………………………………………………………………………………………………………………………………………………………………………………………………………………………………………………………..</w:t>
      </w:r>
    </w:p>
    <w:p w14:paraId="609F0997" w14:textId="35E54598" w:rsidR="00B956BB" w:rsidRPr="006A599D" w:rsidRDefault="00B956BB" w:rsidP="00B956BB">
      <w:pPr>
        <w:shd w:val="clear" w:color="auto" w:fill="FFFFFF"/>
        <w:tabs>
          <w:tab w:val="left" w:leader="dot" w:pos="3259"/>
        </w:tabs>
        <w:ind w:right="120"/>
        <w:jc w:val="both"/>
        <w:rPr>
          <w:b/>
          <w:bCs/>
        </w:rPr>
      </w:pPr>
      <w:r w:rsidRPr="006A599D">
        <w:rPr>
          <w:b/>
          <w:bCs/>
        </w:rPr>
        <w:t xml:space="preserve">NIP </w:t>
      </w:r>
      <w:r>
        <w:rPr>
          <w:b/>
          <w:bCs/>
        </w:rPr>
        <w:t>……………………</w:t>
      </w:r>
      <w:r w:rsidRPr="006A599D">
        <w:rPr>
          <w:b/>
          <w:bCs/>
        </w:rPr>
        <w:t xml:space="preserve">  REGON </w:t>
      </w:r>
      <w:r>
        <w:rPr>
          <w:b/>
          <w:bCs/>
        </w:rPr>
        <w:t>…………………………….</w:t>
      </w:r>
    </w:p>
    <w:p w14:paraId="692F8F72" w14:textId="77777777" w:rsidR="00B956BB" w:rsidRPr="00C10735" w:rsidRDefault="00B956BB" w:rsidP="00B66D0C">
      <w:pPr>
        <w:widowControl w:val="0"/>
        <w:autoSpaceDE w:val="0"/>
        <w:autoSpaceDN w:val="0"/>
        <w:adjustRightInd w:val="0"/>
        <w:jc w:val="both"/>
        <w:rPr>
          <w:b/>
          <w:bCs/>
        </w:rPr>
      </w:pPr>
    </w:p>
    <w:p w14:paraId="03EC246A" w14:textId="77777777" w:rsidR="00B66D0C" w:rsidRPr="00C10735" w:rsidRDefault="00B66D0C" w:rsidP="00B66D0C">
      <w:pPr>
        <w:widowControl w:val="0"/>
        <w:autoSpaceDE w:val="0"/>
        <w:autoSpaceDN w:val="0"/>
        <w:adjustRightInd w:val="0"/>
        <w:spacing w:line="360" w:lineRule="auto"/>
        <w:jc w:val="both"/>
      </w:pPr>
      <w:r w:rsidRPr="00C10735">
        <w:t>zwanym dalej "</w:t>
      </w:r>
      <w:r w:rsidRPr="00C10735">
        <w:rPr>
          <w:b/>
          <w:bCs/>
        </w:rPr>
        <w:t>Wykonawcą</w:t>
      </w:r>
      <w:r w:rsidRPr="00C10735">
        <w:t>"/</w:t>
      </w:r>
    </w:p>
    <w:p w14:paraId="153DBA2C" w14:textId="77777777" w:rsidR="00B66D0C" w:rsidRPr="00C10735" w:rsidRDefault="00B66D0C" w:rsidP="00B66D0C">
      <w:pPr>
        <w:shd w:val="clear" w:color="auto" w:fill="FFFFFF"/>
        <w:tabs>
          <w:tab w:val="left" w:leader="dot" w:pos="3259"/>
        </w:tabs>
        <w:ind w:right="120"/>
        <w:jc w:val="both"/>
      </w:pPr>
    </w:p>
    <w:p w14:paraId="1A0C5495" w14:textId="66159412" w:rsidR="00B66D0C" w:rsidRPr="00B956BB" w:rsidRDefault="00B66D0C" w:rsidP="00B66D0C">
      <w:pPr>
        <w:tabs>
          <w:tab w:val="left" w:pos="1290"/>
        </w:tabs>
        <w:spacing w:before="100" w:beforeAutospacing="1" w:after="100" w:afterAutospacing="1" w:line="240" w:lineRule="auto"/>
        <w:contextualSpacing/>
        <w:jc w:val="center"/>
        <w:rPr>
          <w:b/>
          <w:bCs/>
        </w:rPr>
      </w:pPr>
      <w:r w:rsidRPr="00B956BB">
        <w:rPr>
          <w:b/>
          <w:bCs/>
        </w:rPr>
        <w:t>§ 1</w:t>
      </w:r>
    </w:p>
    <w:p w14:paraId="418A5638" w14:textId="77777777" w:rsidR="00B66D0C" w:rsidRPr="00B956BB" w:rsidRDefault="00B66D0C" w:rsidP="00B66D0C">
      <w:pPr>
        <w:tabs>
          <w:tab w:val="left" w:pos="1290"/>
        </w:tabs>
        <w:spacing w:before="100" w:beforeAutospacing="1" w:after="100" w:afterAutospacing="1" w:line="240" w:lineRule="auto"/>
        <w:contextualSpacing/>
        <w:jc w:val="center"/>
        <w:rPr>
          <w:b/>
          <w:bCs/>
        </w:rPr>
      </w:pPr>
      <w:r w:rsidRPr="00B956BB">
        <w:rPr>
          <w:b/>
          <w:bCs/>
        </w:rPr>
        <w:t xml:space="preserve">Przedmiot Umowy </w:t>
      </w:r>
    </w:p>
    <w:p w14:paraId="65518FED" w14:textId="6CFD5420" w:rsidR="00B66D0C" w:rsidRDefault="00B66D0C" w:rsidP="00B66D0C">
      <w:pPr>
        <w:tabs>
          <w:tab w:val="left" w:pos="1290"/>
        </w:tabs>
        <w:spacing w:before="100" w:beforeAutospacing="1" w:after="100" w:afterAutospacing="1" w:line="240" w:lineRule="auto"/>
        <w:contextualSpacing/>
      </w:pPr>
      <w:r>
        <w:t>1. Przedmiotem umowy jest dostawa fabrycznie nowego</w:t>
      </w:r>
      <w:r w:rsidR="00B956BB">
        <w:t xml:space="preserve"> wyposażenia czyli mebli i sprzętu elektronicznego</w:t>
      </w:r>
    </w:p>
    <w:p w14:paraId="5E46C80F" w14:textId="77777777" w:rsidR="00B66D0C" w:rsidRDefault="00B66D0C" w:rsidP="00B66D0C">
      <w:pPr>
        <w:tabs>
          <w:tab w:val="left" w:pos="1290"/>
        </w:tabs>
        <w:spacing w:before="100" w:beforeAutospacing="1" w:after="100" w:afterAutospacing="1" w:line="240" w:lineRule="auto"/>
        <w:contextualSpacing/>
      </w:pPr>
      <w:r>
        <w:t xml:space="preserve">2. Wykonawca oświadcza, że przedmiot umowy jest nowy, wolny od wad fizycznych i prawnych oraz nie jest przedmiotem praw osób trzecich. </w:t>
      </w:r>
    </w:p>
    <w:p w14:paraId="0FEDD230" w14:textId="77777777" w:rsidR="00B66D0C" w:rsidRPr="00B66D0C" w:rsidRDefault="00B66D0C" w:rsidP="00B66D0C">
      <w:pPr>
        <w:tabs>
          <w:tab w:val="left" w:pos="4820"/>
        </w:tabs>
        <w:rPr>
          <w:rFonts w:ascii="Times New Roman" w:eastAsia="Times New Roman" w:hAnsi="Times New Roman"/>
          <w:sz w:val="24"/>
          <w:szCs w:val="24"/>
          <w:lang w:eastAsia="pl-PL"/>
        </w:rPr>
      </w:pPr>
      <w:r>
        <w:t>3. Przedmiot umowy jest finansowany w ramach projektu pn. „</w:t>
      </w:r>
      <w:r w:rsidRPr="00B66D0C">
        <w:rPr>
          <w:rFonts w:ascii="Times New Roman" w:eastAsia="Times New Roman" w:hAnsi="Times New Roman"/>
          <w:sz w:val="24"/>
          <w:szCs w:val="24"/>
          <w:lang w:eastAsia="pl-PL"/>
        </w:rPr>
        <w:t>zadania pn:</w:t>
      </w:r>
    </w:p>
    <w:p w14:paraId="31A5404C" w14:textId="77777777" w:rsidR="00B66D0C" w:rsidRPr="00B66D0C" w:rsidRDefault="00B66D0C" w:rsidP="00B66D0C">
      <w:pPr>
        <w:suppressAutoHyphens/>
        <w:spacing w:after="0" w:line="360" w:lineRule="auto"/>
        <w:jc w:val="center"/>
        <w:rPr>
          <w:rFonts w:asciiTheme="minorHAnsi" w:hAnsiTheme="minorHAnsi" w:cstheme="minorHAnsi"/>
          <w:b/>
          <w:sz w:val="24"/>
          <w:szCs w:val="24"/>
          <w:lang w:eastAsia="ar-SA"/>
        </w:rPr>
      </w:pPr>
      <w:r w:rsidRPr="00B66D0C">
        <w:rPr>
          <w:rFonts w:asciiTheme="minorHAnsi" w:hAnsiTheme="minorHAnsi" w:cstheme="minorHAnsi"/>
          <w:b/>
          <w:sz w:val="24"/>
          <w:szCs w:val="24"/>
          <w:lang w:eastAsia="ar-SA"/>
        </w:rPr>
        <w:t>„Dostosowanie pomieszczeń w budynku przy ul. Rynek 3 na potrzeby Świetlicy Środowiskowej – Witajcie w naszej bajce”.</w:t>
      </w:r>
    </w:p>
    <w:p w14:paraId="343B15AD" w14:textId="77777777" w:rsidR="00B66D0C" w:rsidRDefault="00B66D0C" w:rsidP="00B66D0C">
      <w:pPr>
        <w:tabs>
          <w:tab w:val="left" w:pos="1290"/>
        </w:tabs>
        <w:spacing w:before="100" w:beforeAutospacing="1" w:after="100" w:afterAutospacing="1" w:line="240" w:lineRule="auto"/>
        <w:contextualSpacing/>
      </w:pPr>
      <w:r>
        <w:t xml:space="preserve"> w ramach Regionalnego Programu Operacyjnego  Warmia i Mazury 2014 – 2020</w:t>
      </w:r>
    </w:p>
    <w:p w14:paraId="024F819A" w14:textId="3F2B9955" w:rsidR="00B66D0C" w:rsidRPr="00B956BB" w:rsidRDefault="00B66D0C" w:rsidP="00B66D0C">
      <w:pPr>
        <w:tabs>
          <w:tab w:val="left" w:pos="1290"/>
        </w:tabs>
        <w:spacing w:before="100" w:beforeAutospacing="1" w:after="100" w:afterAutospacing="1" w:line="240" w:lineRule="auto"/>
        <w:contextualSpacing/>
        <w:jc w:val="center"/>
        <w:rPr>
          <w:b/>
          <w:bCs/>
        </w:rPr>
      </w:pPr>
      <w:r w:rsidRPr="00B956BB">
        <w:rPr>
          <w:b/>
          <w:bCs/>
        </w:rPr>
        <w:t>§ 2</w:t>
      </w:r>
    </w:p>
    <w:p w14:paraId="0F1178B2" w14:textId="2C4FFD16" w:rsidR="00B66D0C" w:rsidRPr="00B956BB" w:rsidRDefault="00B66D0C" w:rsidP="00B66D0C">
      <w:pPr>
        <w:tabs>
          <w:tab w:val="left" w:pos="1290"/>
        </w:tabs>
        <w:spacing w:before="100" w:beforeAutospacing="1" w:after="100" w:afterAutospacing="1" w:line="240" w:lineRule="auto"/>
        <w:contextualSpacing/>
        <w:jc w:val="center"/>
        <w:rPr>
          <w:b/>
          <w:bCs/>
        </w:rPr>
      </w:pPr>
      <w:r w:rsidRPr="00B956BB">
        <w:rPr>
          <w:b/>
          <w:bCs/>
        </w:rPr>
        <w:t>Terminy realizacji</w:t>
      </w:r>
    </w:p>
    <w:p w14:paraId="2B85D901" w14:textId="77777777" w:rsidR="00B66D0C" w:rsidRDefault="00B66D0C" w:rsidP="00B66D0C">
      <w:pPr>
        <w:tabs>
          <w:tab w:val="left" w:pos="1290"/>
        </w:tabs>
        <w:spacing w:before="100" w:beforeAutospacing="1" w:after="100" w:afterAutospacing="1" w:line="240" w:lineRule="auto"/>
        <w:contextualSpacing/>
      </w:pPr>
      <w:r>
        <w:t xml:space="preserve"> Przedmiot Umowy Wykonawca zrealizuje w terminie do dnia ……………………… 2020 r.</w:t>
      </w:r>
    </w:p>
    <w:p w14:paraId="5F14A442" w14:textId="57983C2A" w:rsidR="00B66D0C" w:rsidRPr="00B956BB" w:rsidRDefault="00B66D0C" w:rsidP="00B66D0C">
      <w:pPr>
        <w:tabs>
          <w:tab w:val="left" w:pos="1290"/>
        </w:tabs>
        <w:spacing w:before="100" w:beforeAutospacing="1" w:after="100" w:afterAutospacing="1" w:line="240" w:lineRule="auto"/>
        <w:contextualSpacing/>
        <w:jc w:val="center"/>
        <w:rPr>
          <w:b/>
          <w:bCs/>
        </w:rPr>
      </w:pPr>
      <w:r w:rsidRPr="00B956BB">
        <w:rPr>
          <w:b/>
          <w:bCs/>
        </w:rPr>
        <w:lastRenderedPageBreak/>
        <w:t>§ 3</w:t>
      </w:r>
    </w:p>
    <w:p w14:paraId="14B3FA5B" w14:textId="3980E4CB" w:rsidR="00B66D0C" w:rsidRPr="00B956BB" w:rsidRDefault="00B66D0C" w:rsidP="00B66D0C">
      <w:pPr>
        <w:tabs>
          <w:tab w:val="left" w:pos="1290"/>
        </w:tabs>
        <w:spacing w:before="100" w:beforeAutospacing="1" w:after="100" w:afterAutospacing="1" w:line="240" w:lineRule="auto"/>
        <w:contextualSpacing/>
        <w:jc w:val="center"/>
        <w:rPr>
          <w:b/>
          <w:bCs/>
        </w:rPr>
      </w:pPr>
      <w:r w:rsidRPr="00B956BB">
        <w:rPr>
          <w:b/>
          <w:bCs/>
        </w:rPr>
        <w:t>Warunki realizacji</w:t>
      </w:r>
    </w:p>
    <w:p w14:paraId="134160A5" w14:textId="77777777" w:rsidR="00BF47D9" w:rsidRDefault="00B66D0C" w:rsidP="00B66D0C">
      <w:pPr>
        <w:tabs>
          <w:tab w:val="left" w:pos="1290"/>
        </w:tabs>
        <w:spacing w:before="100" w:beforeAutospacing="1" w:after="100" w:afterAutospacing="1" w:line="240" w:lineRule="auto"/>
        <w:contextualSpacing/>
      </w:pPr>
      <w:r>
        <w:t>1. Wykonawca, niezależnie od obowiązków określonych w innych postanowieniach Umowy, jest zobowiązany do:</w:t>
      </w:r>
    </w:p>
    <w:p w14:paraId="728FFA57" w14:textId="1883CC4D" w:rsidR="00BF47D9" w:rsidRDefault="00B66D0C" w:rsidP="00B66D0C">
      <w:pPr>
        <w:tabs>
          <w:tab w:val="left" w:pos="1290"/>
        </w:tabs>
        <w:spacing w:before="100" w:beforeAutospacing="1" w:after="100" w:afterAutospacing="1" w:line="240" w:lineRule="auto"/>
        <w:contextualSpacing/>
      </w:pPr>
      <w:r>
        <w:t xml:space="preserve"> 1) dostarczenia przedmiotu Umowy do </w:t>
      </w:r>
      <w:r w:rsidR="00BF47D9">
        <w:t xml:space="preserve">Urzędu Miejskiego w Orzyszu, ul. Rynek 3 </w:t>
      </w:r>
    </w:p>
    <w:p w14:paraId="096264AD" w14:textId="77777777" w:rsidR="00BF47D9" w:rsidRDefault="00B66D0C" w:rsidP="00B66D0C">
      <w:pPr>
        <w:tabs>
          <w:tab w:val="left" w:pos="1290"/>
        </w:tabs>
        <w:spacing w:before="100" w:beforeAutospacing="1" w:after="100" w:afterAutospacing="1" w:line="240" w:lineRule="auto"/>
        <w:contextualSpacing/>
      </w:pPr>
      <w:r>
        <w:t xml:space="preserve"> 2) zabezpieczenia przedmiotu Umowy przed uszkodzeniem w czasie transportu i rozładunku; </w:t>
      </w:r>
    </w:p>
    <w:p w14:paraId="4FDC5E02" w14:textId="77777777" w:rsidR="00BF47D9" w:rsidRDefault="00B66D0C" w:rsidP="00B66D0C">
      <w:pPr>
        <w:tabs>
          <w:tab w:val="left" w:pos="1290"/>
        </w:tabs>
        <w:spacing w:before="100" w:beforeAutospacing="1" w:after="100" w:afterAutospacing="1" w:line="240" w:lineRule="auto"/>
        <w:contextualSpacing/>
      </w:pPr>
      <w:r>
        <w:t>3) wykonywania przeglądów serwisowych w terminach przewidzianych gwarancją;</w:t>
      </w:r>
    </w:p>
    <w:p w14:paraId="6A69434D" w14:textId="77777777" w:rsidR="00BF47D9" w:rsidRDefault="00B66D0C" w:rsidP="00B66D0C">
      <w:pPr>
        <w:tabs>
          <w:tab w:val="left" w:pos="1290"/>
        </w:tabs>
        <w:spacing w:before="100" w:beforeAutospacing="1" w:after="100" w:afterAutospacing="1" w:line="240" w:lineRule="auto"/>
        <w:contextualSpacing/>
      </w:pPr>
      <w:r>
        <w:t xml:space="preserve"> 4) przestrzegania zasad BHP podczas wszelkich prac w trakcie dostawy, montażu, składowania materiałów; </w:t>
      </w:r>
    </w:p>
    <w:p w14:paraId="566E3A57" w14:textId="77777777" w:rsidR="00BF47D9" w:rsidRDefault="00B66D0C" w:rsidP="00B66D0C">
      <w:pPr>
        <w:tabs>
          <w:tab w:val="left" w:pos="1290"/>
        </w:tabs>
        <w:spacing w:before="100" w:beforeAutospacing="1" w:after="100" w:afterAutospacing="1" w:line="240" w:lineRule="auto"/>
        <w:contextualSpacing/>
      </w:pPr>
      <w:r>
        <w:t>5) usunięcia i utylizacji opakowań i innych odpadów powstałych w związku z realizacją przedmiotu Umowy;</w:t>
      </w:r>
    </w:p>
    <w:p w14:paraId="4EE28498" w14:textId="77777777" w:rsidR="00BF47D9" w:rsidRDefault="00B66D0C" w:rsidP="00B66D0C">
      <w:pPr>
        <w:tabs>
          <w:tab w:val="left" w:pos="1290"/>
        </w:tabs>
        <w:spacing w:before="100" w:beforeAutospacing="1" w:after="100" w:afterAutospacing="1" w:line="240" w:lineRule="auto"/>
        <w:contextualSpacing/>
      </w:pPr>
      <w:r>
        <w:t xml:space="preserve"> 6) organizacji bezpiecznego wykonania prac oraz sprawowania nadzoru nad pracami, zatrudnionymi pracownikami. </w:t>
      </w:r>
    </w:p>
    <w:p w14:paraId="68B58C4D" w14:textId="77777777" w:rsidR="00BF47D9" w:rsidRDefault="00B66D0C" w:rsidP="00B66D0C">
      <w:pPr>
        <w:tabs>
          <w:tab w:val="left" w:pos="1290"/>
        </w:tabs>
        <w:spacing w:before="100" w:beforeAutospacing="1" w:after="100" w:afterAutospacing="1" w:line="240" w:lineRule="auto"/>
        <w:contextualSpacing/>
      </w:pPr>
      <w:r>
        <w:t>2. Odbiór przedmiotu Umowy będzie potwierdzony protokołem podpisanym przez Wykonawcę oraz upoważnionego przedstawiciela Zamawiającego, o którym mowa w § 4 ust. 1 Umowy. Zamawiający niezwłocznie dokona oceny dostawy.</w:t>
      </w:r>
    </w:p>
    <w:p w14:paraId="4583F605" w14:textId="77777777" w:rsidR="00BF47D9" w:rsidRDefault="00B66D0C" w:rsidP="00B66D0C">
      <w:pPr>
        <w:tabs>
          <w:tab w:val="left" w:pos="1290"/>
        </w:tabs>
        <w:spacing w:before="100" w:beforeAutospacing="1" w:after="100" w:afterAutospacing="1" w:line="240" w:lineRule="auto"/>
        <w:contextualSpacing/>
      </w:pPr>
      <w:r>
        <w:t xml:space="preserve"> 3. W razie stwierdzenia braków lub wad w trakcie odbioru, Wykonawca zobowiązuje się do ich usunięcia lub wymiany wadliwych elementów na wolne od wad na własny koszt i ryzyko, w terminie ustalonym przez Zamawiającego. Wszelkie koszty związane z wymianą w tym koszty transportu ponosi Wykonawca.</w:t>
      </w:r>
    </w:p>
    <w:p w14:paraId="7C29BAAE" w14:textId="77777777" w:rsidR="00BF47D9" w:rsidRDefault="00B66D0C" w:rsidP="00B66D0C">
      <w:pPr>
        <w:tabs>
          <w:tab w:val="left" w:pos="1290"/>
        </w:tabs>
        <w:spacing w:before="100" w:beforeAutospacing="1" w:after="100" w:afterAutospacing="1" w:line="240" w:lineRule="auto"/>
        <w:contextualSpacing/>
      </w:pPr>
      <w:r>
        <w:t xml:space="preserve"> 4. Wykonawca ponosi odpowiedzialność za niewykonanie lub nienależyte wykonanie obowiązków przyjętych niniejszą Umową wg zasad przyjętych w przepisach kodeksu cywilnego, w tym za szkody powstałe w wyniku działania bądź zaniechania osób, którym powierzył wykonanie obowiązków, wynikających z niniejszej Umowy. </w:t>
      </w:r>
    </w:p>
    <w:p w14:paraId="52A94E1F" w14:textId="77777777" w:rsidR="00BF47D9" w:rsidRDefault="00B66D0C" w:rsidP="00B66D0C">
      <w:pPr>
        <w:tabs>
          <w:tab w:val="left" w:pos="1290"/>
        </w:tabs>
        <w:spacing w:before="100" w:beforeAutospacing="1" w:after="100" w:afterAutospacing="1" w:line="240" w:lineRule="auto"/>
        <w:contextualSpacing/>
      </w:pPr>
      <w:r>
        <w:t xml:space="preserve">5. Wykonawca ponosi pełną odpowiedzialność za zapewnienie, że wszelkie metody jego pracy, wiedza specjalistyczna, działalność operacyjna, bądź jej rezultaty nie naruszają praw własności intelektualnej stron trzecich. Jednocześnie, w przypadku skierowania jakichkolwiek roszczeń do Zamawiającego, w zakresie wyżej wskazanym, Wykonawca oświadcza, że ponosi odpowiedzialność z tytułu tych roszczeń osób trzecich oraz zobowiązuje się do zaspokojenia na swój koszt wszelkich uzasadnionych roszczeń osób trzecich, a w razie zaspokojenia tych roszczeń przez Zamawiającego lub zasądzenia od Zamawiającego, do zwrotu na wezwanie Zamawiającego całości pokrytych roszczeń oraz wszelkich związanych z tym wydatków, włączając w to koszty postępowania sądowego, w tym koszty zastępstwa procesowego, arbitrażowego, administracyjnego, ugodowego. </w:t>
      </w:r>
    </w:p>
    <w:p w14:paraId="20703113" w14:textId="77777777" w:rsidR="00BF47D9" w:rsidRPr="00B956BB" w:rsidRDefault="00B66D0C" w:rsidP="00BF47D9">
      <w:pPr>
        <w:tabs>
          <w:tab w:val="left" w:pos="1290"/>
        </w:tabs>
        <w:spacing w:before="100" w:beforeAutospacing="1" w:after="100" w:afterAutospacing="1" w:line="240" w:lineRule="auto"/>
        <w:contextualSpacing/>
        <w:jc w:val="center"/>
        <w:rPr>
          <w:b/>
          <w:bCs/>
        </w:rPr>
      </w:pPr>
      <w:r w:rsidRPr="00B956BB">
        <w:rPr>
          <w:b/>
          <w:bCs/>
        </w:rPr>
        <w:t xml:space="preserve">§ 4 </w:t>
      </w:r>
    </w:p>
    <w:p w14:paraId="2173B07D" w14:textId="0B1761C6" w:rsidR="00BF47D9" w:rsidRPr="00B956BB" w:rsidRDefault="00B66D0C" w:rsidP="00BF47D9">
      <w:pPr>
        <w:tabs>
          <w:tab w:val="left" w:pos="1290"/>
        </w:tabs>
        <w:spacing w:before="100" w:beforeAutospacing="1" w:after="100" w:afterAutospacing="1" w:line="240" w:lineRule="auto"/>
        <w:contextualSpacing/>
        <w:jc w:val="center"/>
        <w:rPr>
          <w:b/>
          <w:bCs/>
        </w:rPr>
      </w:pPr>
      <w:r w:rsidRPr="00B956BB">
        <w:rPr>
          <w:b/>
          <w:bCs/>
        </w:rPr>
        <w:t>Przedstawiciele stron i korespondencja</w:t>
      </w:r>
    </w:p>
    <w:p w14:paraId="1B0EA16E" w14:textId="77777777" w:rsidR="00BF47D9" w:rsidRDefault="00BF47D9" w:rsidP="00BF47D9">
      <w:pPr>
        <w:tabs>
          <w:tab w:val="left" w:pos="1290"/>
        </w:tabs>
        <w:spacing w:before="100" w:beforeAutospacing="1" w:after="100" w:afterAutospacing="1" w:line="240" w:lineRule="auto"/>
        <w:contextualSpacing/>
        <w:jc w:val="center"/>
      </w:pPr>
    </w:p>
    <w:p w14:paraId="3D80605D" w14:textId="77777777" w:rsidR="00274634" w:rsidRDefault="00B66D0C" w:rsidP="00B66D0C">
      <w:pPr>
        <w:tabs>
          <w:tab w:val="left" w:pos="1290"/>
        </w:tabs>
        <w:spacing w:before="100" w:beforeAutospacing="1" w:after="100" w:afterAutospacing="1" w:line="240" w:lineRule="auto"/>
        <w:contextualSpacing/>
      </w:pPr>
      <w:r>
        <w:t xml:space="preserve"> 1. Strony ustalają, że osobami upoważnionymi do bezpośrednich kontaktów w trakcie wykonywania niniejszej Umowy, odpowiadającymi za sprawną realizację umowy oraz jej bieżący nadzór są:</w:t>
      </w:r>
    </w:p>
    <w:p w14:paraId="5FA01743" w14:textId="77777777" w:rsidR="00274634" w:rsidRDefault="00B66D0C" w:rsidP="00B66D0C">
      <w:pPr>
        <w:tabs>
          <w:tab w:val="left" w:pos="1290"/>
        </w:tabs>
        <w:spacing w:before="100" w:beforeAutospacing="1" w:after="100" w:afterAutospacing="1" w:line="240" w:lineRule="auto"/>
        <w:contextualSpacing/>
      </w:pPr>
      <w:r>
        <w:t xml:space="preserve"> 1) ze strony Zamawiającego:  </w:t>
      </w:r>
      <w:r>
        <w:softHyphen/>
        <w:t xml:space="preserve"> …………………… tel. …………………………….. mail: …………………… </w:t>
      </w:r>
      <w:r>
        <w:softHyphen/>
        <w:t xml:space="preserve"> …………………… tel. …………………………….. mail: ……………………</w:t>
      </w:r>
    </w:p>
    <w:p w14:paraId="49D9479A" w14:textId="77777777" w:rsidR="00274634" w:rsidRDefault="00B66D0C" w:rsidP="00B66D0C">
      <w:pPr>
        <w:tabs>
          <w:tab w:val="left" w:pos="1290"/>
        </w:tabs>
        <w:spacing w:before="100" w:beforeAutospacing="1" w:after="100" w:afterAutospacing="1" w:line="240" w:lineRule="auto"/>
        <w:contextualSpacing/>
      </w:pPr>
      <w:r>
        <w:t xml:space="preserve">2) Ze strony Wykonawcy: </w:t>
      </w:r>
      <w:r>
        <w:softHyphen/>
        <w:t xml:space="preserve"> …………………… tel. …………………………….. mail: …………………… </w:t>
      </w:r>
      <w:r>
        <w:softHyphen/>
        <w:t xml:space="preserve"> …………………… tel. …………………………….. mail: …………………… </w:t>
      </w:r>
    </w:p>
    <w:p w14:paraId="73CBD934" w14:textId="1BA952C6" w:rsidR="00BF47D9" w:rsidRDefault="00B66D0C" w:rsidP="00B66D0C">
      <w:pPr>
        <w:tabs>
          <w:tab w:val="left" w:pos="1290"/>
        </w:tabs>
        <w:spacing w:before="100" w:beforeAutospacing="1" w:after="100" w:afterAutospacing="1" w:line="240" w:lineRule="auto"/>
        <w:contextualSpacing/>
      </w:pPr>
      <w:r>
        <w:t xml:space="preserve">2. Wskazane osoby umocowane są jedynie do dokonania czynności faktycznych związanych z realizacją przedmiotu Umowy i nie są upoważnione do dokonywania zmian w Umowie. </w:t>
      </w:r>
    </w:p>
    <w:p w14:paraId="2A588978" w14:textId="77777777" w:rsidR="00274634" w:rsidRDefault="00274634" w:rsidP="00BF47D9">
      <w:pPr>
        <w:tabs>
          <w:tab w:val="left" w:pos="1290"/>
        </w:tabs>
        <w:spacing w:before="100" w:beforeAutospacing="1" w:after="100" w:afterAutospacing="1" w:line="240" w:lineRule="auto"/>
        <w:contextualSpacing/>
        <w:jc w:val="center"/>
        <w:rPr>
          <w:b/>
          <w:bCs/>
        </w:rPr>
      </w:pPr>
    </w:p>
    <w:p w14:paraId="5A7AFE4F" w14:textId="77777777" w:rsidR="00274634" w:rsidRDefault="00274634" w:rsidP="00BF47D9">
      <w:pPr>
        <w:tabs>
          <w:tab w:val="left" w:pos="1290"/>
        </w:tabs>
        <w:spacing w:before="100" w:beforeAutospacing="1" w:after="100" w:afterAutospacing="1" w:line="240" w:lineRule="auto"/>
        <w:contextualSpacing/>
        <w:jc w:val="center"/>
        <w:rPr>
          <w:b/>
          <w:bCs/>
        </w:rPr>
      </w:pPr>
    </w:p>
    <w:p w14:paraId="785F11A5" w14:textId="77777777" w:rsidR="00274634" w:rsidRDefault="00274634" w:rsidP="00BF47D9">
      <w:pPr>
        <w:tabs>
          <w:tab w:val="left" w:pos="1290"/>
        </w:tabs>
        <w:spacing w:before="100" w:beforeAutospacing="1" w:after="100" w:afterAutospacing="1" w:line="240" w:lineRule="auto"/>
        <w:contextualSpacing/>
        <w:jc w:val="center"/>
        <w:rPr>
          <w:b/>
          <w:bCs/>
        </w:rPr>
      </w:pPr>
    </w:p>
    <w:p w14:paraId="71F34F6D" w14:textId="77777777" w:rsidR="00274634" w:rsidRDefault="00274634" w:rsidP="00BF47D9">
      <w:pPr>
        <w:tabs>
          <w:tab w:val="left" w:pos="1290"/>
        </w:tabs>
        <w:spacing w:before="100" w:beforeAutospacing="1" w:after="100" w:afterAutospacing="1" w:line="240" w:lineRule="auto"/>
        <w:contextualSpacing/>
        <w:jc w:val="center"/>
        <w:rPr>
          <w:b/>
          <w:bCs/>
        </w:rPr>
      </w:pPr>
    </w:p>
    <w:p w14:paraId="76146282" w14:textId="7234E2F2" w:rsidR="00BF47D9" w:rsidRPr="00274634" w:rsidRDefault="00B66D0C" w:rsidP="00BF47D9">
      <w:pPr>
        <w:tabs>
          <w:tab w:val="left" w:pos="1290"/>
        </w:tabs>
        <w:spacing w:before="100" w:beforeAutospacing="1" w:after="100" w:afterAutospacing="1" w:line="240" w:lineRule="auto"/>
        <w:contextualSpacing/>
        <w:jc w:val="center"/>
        <w:rPr>
          <w:b/>
          <w:bCs/>
        </w:rPr>
      </w:pPr>
      <w:r w:rsidRPr="00274634">
        <w:rPr>
          <w:b/>
          <w:bCs/>
        </w:rPr>
        <w:lastRenderedPageBreak/>
        <w:t>§ 5</w:t>
      </w:r>
    </w:p>
    <w:p w14:paraId="55483567" w14:textId="071415E2" w:rsidR="00BF47D9" w:rsidRPr="00274634" w:rsidRDefault="00B66D0C" w:rsidP="00BF47D9">
      <w:pPr>
        <w:tabs>
          <w:tab w:val="left" w:pos="1290"/>
        </w:tabs>
        <w:spacing w:before="100" w:beforeAutospacing="1" w:after="100" w:afterAutospacing="1" w:line="240" w:lineRule="auto"/>
        <w:contextualSpacing/>
        <w:jc w:val="center"/>
        <w:rPr>
          <w:b/>
          <w:bCs/>
        </w:rPr>
      </w:pPr>
      <w:r w:rsidRPr="00274634">
        <w:rPr>
          <w:b/>
          <w:bCs/>
        </w:rPr>
        <w:t xml:space="preserve"> Wynagrodzenie i płatności</w:t>
      </w:r>
    </w:p>
    <w:p w14:paraId="28982DEF" w14:textId="77777777" w:rsidR="00BF47D9" w:rsidRDefault="00BF47D9" w:rsidP="00BF47D9">
      <w:pPr>
        <w:tabs>
          <w:tab w:val="left" w:pos="1290"/>
        </w:tabs>
        <w:spacing w:before="100" w:beforeAutospacing="1" w:after="100" w:afterAutospacing="1" w:line="240" w:lineRule="auto"/>
        <w:contextualSpacing/>
        <w:jc w:val="center"/>
      </w:pPr>
    </w:p>
    <w:p w14:paraId="7E09E1DA" w14:textId="77777777" w:rsidR="00BF47D9" w:rsidRDefault="00B66D0C" w:rsidP="00B66D0C">
      <w:pPr>
        <w:tabs>
          <w:tab w:val="left" w:pos="1290"/>
        </w:tabs>
        <w:spacing w:before="100" w:beforeAutospacing="1" w:after="100" w:afterAutospacing="1" w:line="240" w:lineRule="auto"/>
        <w:contextualSpacing/>
      </w:pPr>
      <w:r>
        <w:t xml:space="preserve"> 1. Za wykonanie przedmiotu Umowy Wykonawca otrzyma całkowite wynagrodzenie w kwocie netto ………………… zł, tj. brutto ………………… zł (słownie złotych: ……………………………………). </w:t>
      </w:r>
    </w:p>
    <w:p w14:paraId="627DDC98" w14:textId="77777777" w:rsidR="00BF47D9" w:rsidRDefault="00B66D0C" w:rsidP="00B66D0C">
      <w:pPr>
        <w:tabs>
          <w:tab w:val="left" w:pos="1290"/>
        </w:tabs>
        <w:spacing w:before="100" w:beforeAutospacing="1" w:after="100" w:afterAutospacing="1" w:line="240" w:lineRule="auto"/>
        <w:contextualSpacing/>
      </w:pPr>
      <w:r>
        <w:t>2. Wynagrodzenie określone w ust. 1, stanowi kwotę wynagrodzenia za wykonanie całego przedmiotu Umowy, zgodnie z art. 632 Kodeksu cywilnego i obejmuje wszystkie koszty wykonania przedmiotu Umowy, konieczne dla prawidłowej jej realizacji, zgodnie z wymogami postanowionymi przez Zamawiającego, tj. koszty dojazdu, ubezpieczenia, w tym VAT, wg stawki właściwej na gruncie powszechnie obowiązujących przepisów prawa.</w:t>
      </w:r>
    </w:p>
    <w:p w14:paraId="25386938" w14:textId="52F94643" w:rsidR="00BF47D9" w:rsidRDefault="00B66D0C" w:rsidP="00B66D0C">
      <w:pPr>
        <w:tabs>
          <w:tab w:val="left" w:pos="1290"/>
        </w:tabs>
        <w:spacing w:before="100" w:beforeAutospacing="1" w:after="100" w:afterAutospacing="1" w:line="240" w:lineRule="auto"/>
        <w:contextualSpacing/>
      </w:pPr>
      <w:r>
        <w:t xml:space="preserve"> 3. Zamawiający dokona zapłaty należnego wynagrodzenia przelewem, w terminie do </w:t>
      </w:r>
      <w:r w:rsidR="009D5D20">
        <w:t xml:space="preserve">30 dni </w:t>
      </w:r>
      <w:r>
        <w:t xml:space="preserve"> od daty otrzymania przez Zamawiającego prawidłowo wystawionej faktury, na rachunek bankowy Wykonawcy wskazany w ust. 5. </w:t>
      </w:r>
    </w:p>
    <w:p w14:paraId="71CFE606" w14:textId="45E2843B" w:rsidR="00BF47D9" w:rsidRDefault="00B66D0C" w:rsidP="00B66D0C">
      <w:pPr>
        <w:tabs>
          <w:tab w:val="left" w:pos="1290"/>
        </w:tabs>
        <w:spacing w:before="100" w:beforeAutospacing="1" w:after="100" w:afterAutospacing="1" w:line="240" w:lineRule="auto"/>
        <w:contextualSpacing/>
      </w:pPr>
      <w:r>
        <w:t>4. Zgodnie z art. 4 ust. 3 ustawy z dnia 9 listopada 2018 roku o elektronicznym fakturowaniu w zamówieniach publicznych, koncesjach na roboty budowlane lub usługi oraz partnerstwie publiczno-prywatnym (Dz.U z 20</w:t>
      </w:r>
      <w:r w:rsidR="001061A6">
        <w:t>20</w:t>
      </w:r>
      <w:r>
        <w:t xml:space="preserve"> poz. </w:t>
      </w:r>
      <w:r w:rsidR="00BF47D9">
        <w:t>1</w:t>
      </w:r>
      <w:r w:rsidR="001061A6">
        <w:t>666</w:t>
      </w:r>
      <w:r>
        <w:t xml:space="preserve"> ), Zamawiający informuję, że nie jest zobowiązany do odbierania od Wykonawcy ustrukturyzowanych faktur elektronicznych przesłanych za pośrednictwem platformy, o której mowa w ww. ustawie. </w:t>
      </w:r>
    </w:p>
    <w:p w14:paraId="6EE04D2E" w14:textId="727BF8CA" w:rsidR="00BF47D9" w:rsidRDefault="00B66D0C" w:rsidP="00B66D0C">
      <w:pPr>
        <w:tabs>
          <w:tab w:val="left" w:pos="1290"/>
        </w:tabs>
        <w:spacing w:before="100" w:beforeAutospacing="1" w:after="100" w:afterAutospacing="1" w:line="240" w:lineRule="auto"/>
        <w:contextualSpacing/>
      </w:pPr>
      <w:r>
        <w:t>5. Zapłata nastąpi na rachunek bankowy Wykonawcy numer ………………………………</w:t>
      </w:r>
      <w:r w:rsidR="009D5D20">
        <w:t>………………………………………</w:t>
      </w:r>
      <w:r>
        <w:t xml:space="preserve"> prowadzony przez …………………………… Zmiana rachunku bankowego właściwego do zapłaty wymaga zmiany Umowy w formie aneksu.</w:t>
      </w:r>
    </w:p>
    <w:p w14:paraId="7AEFFD19" w14:textId="29CD0907" w:rsidR="00BF47D9" w:rsidRDefault="00B66D0C" w:rsidP="00B66D0C">
      <w:pPr>
        <w:tabs>
          <w:tab w:val="left" w:pos="1290"/>
        </w:tabs>
        <w:spacing w:before="100" w:beforeAutospacing="1" w:after="100" w:afterAutospacing="1" w:line="240" w:lineRule="auto"/>
        <w:contextualSpacing/>
      </w:pPr>
      <w:r>
        <w:t xml:space="preserve"> 6. Zapłatę uznaje się za dokonaną w dniu obciążenia rachunku bankowego </w:t>
      </w:r>
      <w:r w:rsidR="00BF47D9">
        <w:t>Gminy Orzysz</w:t>
      </w:r>
      <w:r>
        <w:t>, na podstawie polecenia przelewu na wyżej wymieniony rachunek bankowy Wykonawcy.</w:t>
      </w:r>
    </w:p>
    <w:p w14:paraId="6558D7D8" w14:textId="6331DCF5" w:rsidR="00BF47D9" w:rsidRDefault="00B66D0C" w:rsidP="00B66D0C">
      <w:pPr>
        <w:tabs>
          <w:tab w:val="left" w:pos="1290"/>
        </w:tabs>
        <w:spacing w:before="100" w:beforeAutospacing="1" w:after="100" w:afterAutospacing="1" w:line="240" w:lineRule="auto"/>
        <w:contextualSpacing/>
      </w:pPr>
      <w:r>
        <w:t xml:space="preserve"> 7. W przypadku opóźnienia w zapłacie kwoty wynikającej z faktury, Wykonawca jest uprawniony do żądania zapłaty przez </w:t>
      </w:r>
      <w:r w:rsidR="00BF47D9">
        <w:t>Gminę Orzysz</w:t>
      </w:r>
      <w:r>
        <w:t xml:space="preserve"> odsetek stosownie do obowiązujących przepisów za każdy dzień opóźnienia. </w:t>
      </w:r>
    </w:p>
    <w:p w14:paraId="49032DCD" w14:textId="77777777" w:rsidR="00BF47D9" w:rsidRDefault="00B66D0C" w:rsidP="00B66D0C">
      <w:pPr>
        <w:tabs>
          <w:tab w:val="left" w:pos="1290"/>
        </w:tabs>
        <w:spacing w:before="100" w:beforeAutospacing="1" w:after="100" w:afterAutospacing="1" w:line="240" w:lineRule="auto"/>
        <w:contextualSpacing/>
      </w:pPr>
      <w:r>
        <w:t xml:space="preserve">8. Zapłata wynagrodzenia Wykonawcy będzie pomniejszona o kwoty potrąceń dokonanych w związku z naliczeniem kar umownych, w przypadkach określonych w § 7, na co Wykonawca wyraża zgodę. </w:t>
      </w:r>
    </w:p>
    <w:p w14:paraId="30FA2FC8" w14:textId="558C4EB9" w:rsidR="00BF47D9" w:rsidRDefault="00B66D0C" w:rsidP="00B66D0C">
      <w:pPr>
        <w:tabs>
          <w:tab w:val="left" w:pos="1290"/>
        </w:tabs>
        <w:spacing w:before="100" w:beforeAutospacing="1" w:after="100" w:afterAutospacing="1" w:line="240" w:lineRule="auto"/>
        <w:contextualSpacing/>
      </w:pPr>
      <w:r>
        <w:t xml:space="preserve">9. Zamawiający nie wyraża zgody na cesję wierzytelności wynikających z niniejszej Umowy. </w:t>
      </w:r>
    </w:p>
    <w:p w14:paraId="3B0FCDE2" w14:textId="685A2E51" w:rsidR="00BF47D9" w:rsidRPr="00B956BB" w:rsidRDefault="00B66D0C" w:rsidP="00BF47D9">
      <w:pPr>
        <w:tabs>
          <w:tab w:val="left" w:pos="1290"/>
        </w:tabs>
        <w:spacing w:before="100" w:beforeAutospacing="1" w:after="100" w:afterAutospacing="1" w:line="240" w:lineRule="auto"/>
        <w:contextualSpacing/>
        <w:jc w:val="center"/>
        <w:rPr>
          <w:b/>
          <w:bCs/>
        </w:rPr>
      </w:pPr>
      <w:r w:rsidRPr="00B956BB">
        <w:rPr>
          <w:b/>
          <w:bCs/>
        </w:rPr>
        <w:t>§ 6</w:t>
      </w:r>
    </w:p>
    <w:p w14:paraId="0FCDE15F" w14:textId="66AFC3BF" w:rsidR="00BF47D9" w:rsidRPr="00B956BB" w:rsidRDefault="00B66D0C" w:rsidP="00BF47D9">
      <w:pPr>
        <w:tabs>
          <w:tab w:val="left" w:pos="1290"/>
        </w:tabs>
        <w:spacing w:before="100" w:beforeAutospacing="1" w:after="100" w:afterAutospacing="1" w:line="240" w:lineRule="auto"/>
        <w:contextualSpacing/>
        <w:jc w:val="center"/>
        <w:rPr>
          <w:b/>
          <w:bCs/>
        </w:rPr>
      </w:pPr>
      <w:r w:rsidRPr="00B956BB">
        <w:rPr>
          <w:b/>
          <w:bCs/>
        </w:rPr>
        <w:t>Warunki gwarancji</w:t>
      </w:r>
    </w:p>
    <w:p w14:paraId="05608137" w14:textId="77777777" w:rsidR="00BF47D9" w:rsidRDefault="00B66D0C" w:rsidP="00B66D0C">
      <w:pPr>
        <w:tabs>
          <w:tab w:val="left" w:pos="1290"/>
        </w:tabs>
        <w:spacing w:before="100" w:beforeAutospacing="1" w:after="100" w:afterAutospacing="1" w:line="240" w:lineRule="auto"/>
        <w:contextualSpacing/>
      </w:pPr>
      <w:r>
        <w:t>1. Wykonawca zgodnie z oświadczeniem w Formularzu oferty udziela Zamawiającemu gwarancji jakości na okres 24 miesięcy, na dostarczony przedmiot Umowy. Okres gwarancji liczy się od daty bezusterkowego odbioru Przedmiotu Umowy.</w:t>
      </w:r>
    </w:p>
    <w:p w14:paraId="43A1FA43" w14:textId="77777777" w:rsidR="00BF47D9" w:rsidRDefault="00B66D0C" w:rsidP="00B66D0C">
      <w:pPr>
        <w:tabs>
          <w:tab w:val="left" w:pos="1290"/>
        </w:tabs>
        <w:spacing w:before="100" w:beforeAutospacing="1" w:after="100" w:afterAutospacing="1" w:line="240" w:lineRule="auto"/>
        <w:contextualSpacing/>
      </w:pPr>
      <w:r>
        <w:t xml:space="preserve"> 2. Wykonawca zapewnia gwarancję na wszystkie elementy składające się na przedmiot Umowy, w tym na wszystkie elementy wykonane przez podwykonawców.</w:t>
      </w:r>
    </w:p>
    <w:p w14:paraId="10183C13" w14:textId="77777777" w:rsidR="00BF47D9" w:rsidRDefault="00B66D0C" w:rsidP="00B66D0C">
      <w:pPr>
        <w:tabs>
          <w:tab w:val="left" w:pos="1290"/>
        </w:tabs>
        <w:spacing w:before="100" w:beforeAutospacing="1" w:after="100" w:afterAutospacing="1" w:line="240" w:lineRule="auto"/>
        <w:contextualSpacing/>
      </w:pPr>
      <w:r>
        <w:t xml:space="preserve"> 3. Wykonawca wyda Zamawiającemu jednocześnie z protokołem odbioru dokumenty gwarancyjne na przedmiot Umowy. </w:t>
      </w:r>
    </w:p>
    <w:p w14:paraId="08ABA09F" w14:textId="77777777" w:rsidR="00BF47D9" w:rsidRDefault="00B66D0C" w:rsidP="00B66D0C">
      <w:pPr>
        <w:tabs>
          <w:tab w:val="left" w:pos="1290"/>
        </w:tabs>
        <w:spacing w:before="100" w:beforeAutospacing="1" w:after="100" w:afterAutospacing="1" w:line="240" w:lineRule="auto"/>
        <w:contextualSpacing/>
      </w:pPr>
      <w:r>
        <w:t xml:space="preserve">4. Obowiązki wynikające z gwarancji Wykonawca może powierzyć innej firmie wyłącznie za zgodą Zamawiającego. </w:t>
      </w:r>
    </w:p>
    <w:p w14:paraId="496D8800" w14:textId="77777777" w:rsidR="00BF47D9" w:rsidRDefault="00B66D0C" w:rsidP="00B66D0C">
      <w:pPr>
        <w:tabs>
          <w:tab w:val="left" w:pos="1290"/>
        </w:tabs>
        <w:spacing w:before="100" w:beforeAutospacing="1" w:after="100" w:afterAutospacing="1" w:line="240" w:lineRule="auto"/>
        <w:contextualSpacing/>
      </w:pPr>
      <w:r>
        <w:t xml:space="preserve">5. Okres gwarancji jakości ulega automatycznemu przedłużeniu o okres naprawy, tj. czas liczony od zgłoszenia do usunięcia awarii, usterki lub wady. </w:t>
      </w:r>
    </w:p>
    <w:p w14:paraId="7168C283" w14:textId="1904422A" w:rsidR="00BF47D9" w:rsidRDefault="00B66D0C" w:rsidP="00B66D0C">
      <w:pPr>
        <w:tabs>
          <w:tab w:val="left" w:pos="1290"/>
        </w:tabs>
        <w:spacing w:before="100" w:beforeAutospacing="1" w:after="100" w:afterAutospacing="1" w:line="240" w:lineRule="auto"/>
        <w:contextualSpacing/>
      </w:pPr>
      <w:r>
        <w:t xml:space="preserve">6. W przypadku wystąpienia konieczności naprawy gwarancyjnej, Wykonawca zobowiązany jest do podjęcia działań w terminie do 2 dni roboczych od momentu zgłoszenia awarii lub wad drogą elektroniczną na adres e-mail:…………………. lub telefonicznie na nr tel. …………………… i usunięcia awarii, usterek lub wad w terminie do 7 dni roboczych od momentu zgłoszenia lub ewentualnie zapewnienie w tym terminie sprawnego przedmiotu Umowy, jego części lub mechanizmu zastępczego, w przypadku konieczności dłuższej naprawy. W przypadku zmiany adresu e-mail lub </w:t>
      </w:r>
      <w:r>
        <w:lastRenderedPageBreak/>
        <w:t>numeru telefonu Wykonawca w formie pisemnej natychmiast powiadomi o tym fakcie</w:t>
      </w:r>
      <w:r w:rsidR="009D5D20">
        <w:t>.</w:t>
      </w:r>
      <w:r>
        <w:t xml:space="preserve"> Zamawiającego, w innym przypadku Wykonawca przyjmuje na siebie odpowiedzialność za wszelkie negatywne skutki, wynikłe z powodu nie powiadomienia Zamawiającego o zaistniałych zmianach.</w:t>
      </w:r>
    </w:p>
    <w:p w14:paraId="6BDC80A5" w14:textId="77777777" w:rsidR="00BF47D9" w:rsidRDefault="00B66D0C" w:rsidP="00B66D0C">
      <w:pPr>
        <w:tabs>
          <w:tab w:val="left" w:pos="1290"/>
        </w:tabs>
        <w:spacing w:before="100" w:beforeAutospacing="1" w:after="100" w:afterAutospacing="1" w:line="240" w:lineRule="auto"/>
        <w:contextualSpacing/>
      </w:pPr>
      <w:r>
        <w:t xml:space="preserve"> 7. W szczególnych przypadkach strony mogą uzgodnić dłuższy termin naprawy lub wymiany przedmiotu Umowy, przy czym uzgodnienie wymaga formy pisemnej pod rygorem nieważności.</w:t>
      </w:r>
    </w:p>
    <w:p w14:paraId="0C2E8D54" w14:textId="77777777" w:rsidR="00BF47D9" w:rsidRDefault="00B66D0C" w:rsidP="00B66D0C">
      <w:pPr>
        <w:tabs>
          <w:tab w:val="left" w:pos="1290"/>
        </w:tabs>
        <w:spacing w:before="100" w:beforeAutospacing="1" w:after="100" w:afterAutospacing="1" w:line="240" w:lineRule="auto"/>
        <w:contextualSpacing/>
      </w:pPr>
      <w:r>
        <w:t xml:space="preserve"> 8. W przypadku gdy naprawa w miejscu użytkowania nie będzie możliwa, Wykonawca dokona naprawy poza siedzibą Zamawiającego przy czym, odbierze przedmiot Umowy i dostarczy go po naprawie na własny koszt i odpowiedzialność.</w:t>
      </w:r>
    </w:p>
    <w:p w14:paraId="545FCD25" w14:textId="77777777" w:rsidR="00BF47D9" w:rsidRDefault="00B66D0C" w:rsidP="00B66D0C">
      <w:pPr>
        <w:tabs>
          <w:tab w:val="left" w:pos="1290"/>
        </w:tabs>
        <w:spacing w:before="100" w:beforeAutospacing="1" w:after="100" w:afterAutospacing="1" w:line="240" w:lineRule="auto"/>
        <w:contextualSpacing/>
      </w:pPr>
      <w:r>
        <w:t xml:space="preserve"> 9. Wykonawca gwarantuje, że każdorazowo przedłuży okres gwarancji jakości na przedmiot Umowy, o czas jego wyłączenia z eksploatacji, wskutek przeprowadzania naprawy gwarancyjnej.</w:t>
      </w:r>
    </w:p>
    <w:p w14:paraId="19ED6F77" w14:textId="77777777" w:rsidR="00BF47D9" w:rsidRDefault="00B66D0C" w:rsidP="00B66D0C">
      <w:pPr>
        <w:tabs>
          <w:tab w:val="left" w:pos="1290"/>
        </w:tabs>
        <w:spacing w:before="100" w:beforeAutospacing="1" w:after="100" w:afterAutospacing="1" w:line="240" w:lineRule="auto"/>
        <w:contextualSpacing/>
      </w:pPr>
      <w:r>
        <w:t xml:space="preserve"> 10. Zamawiający może dochodzić swoich praw również po zakończeniu okresu gwarancyjnego określonego w ust. 1, o ile zgłoszenie o zaistnieniu wady przez Zamawiającego nastąpiło przed upływem okresu gwarancji. </w:t>
      </w:r>
    </w:p>
    <w:p w14:paraId="79074FCC" w14:textId="77777777" w:rsidR="00BF47D9" w:rsidRDefault="00B66D0C" w:rsidP="00B66D0C">
      <w:pPr>
        <w:tabs>
          <w:tab w:val="left" w:pos="1290"/>
        </w:tabs>
        <w:spacing w:before="100" w:beforeAutospacing="1" w:after="100" w:afterAutospacing="1" w:line="240" w:lineRule="auto"/>
        <w:contextualSpacing/>
      </w:pPr>
      <w:r>
        <w:t xml:space="preserve">11. W ramach udzielonej gwarancji Zamawiający zastrzega sobie prawo żądania wymiany przedmiotu Umowy na nowy, gdy po 3 naprawach – niezależnie od tego, czy będą dotyczyły tej samej czy różnych wad, nadal będą wykazywały wady. W takim przypadku Wykonawca dokona wymiany w terminie do 30 dni roboczych od daty zgłoszenia takiego żądania przez Zamawiającego. </w:t>
      </w:r>
    </w:p>
    <w:p w14:paraId="4C58BA73" w14:textId="26E3F649" w:rsidR="00BF47D9" w:rsidRDefault="00B66D0C" w:rsidP="00B66D0C">
      <w:pPr>
        <w:tabs>
          <w:tab w:val="left" w:pos="1290"/>
        </w:tabs>
        <w:spacing w:before="100" w:beforeAutospacing="1" w:after="100" w:afterAutospacing="1" w:line="240" w:lineRule="auto"/>
        <w:contextualSpacing/>
      </w:pPr>
      <w:r>
        <w:t xml:space="preserve">12. Wszelkie koszty związane w szczególności z obsługą gwarancyjną w tym związane z przeglądami gwarancyjnymi, oględzinami, opiniami, ekspertyzami, transportem, dojazdami, zakwaterowaniem ponosi Wykonawca. </w:t>
      </w:r>
    </w:p>
    <w:p w14:paraId="65E4D7AE" w14:textId="77777777" w:rsidR="00BF47D9" w:rsidRDefault="00B66D0C" w:rsidP="00B66D0C">
      <w:pPr>
        <w:tabs>
          <w:tab w:val="left" w:pos="1290"/>
        </w:tabs>
        <w:spacing w:before="100" w:beforeAutospacing="1" w:after="100" w:afterAutospacing="1" w:line="240" w:lineRule="auto"/>
        <w:contextualSpacing/>
      </w:pPr>
      <w:r>
        <w:t>13. Wykonawca zobowiązuje się, że czynności prowadzone w ramach gwarancji wykonywane będą profesjonalnie, przez osoby posiadające odpowiednie kwalifikacje i uprawnienia do wykonywania tych czynności.</w:t>
      </w:r>
    </w:p>
    <w:p w14:paraId="400EC8AA" w14:textId="123508DD" w:rsidR="00BF47D9" w:rsidRPr="00B956BB" w:rsidRDefault="00B66D0C" w:rsidP="00BF47D9">
      <w:pPr>
        <w:tabs>
          <w:tab w:val="left" w:pos="1290"/>
        </w:tabs>
        <w:spacing w:before="100" w:beforeAutospacing="1" w:after="100" w:afterAutospacing="1" w:line="240" w:lineRule="auto"/>
        <w:contextualSpacing/>
        <w:jc w:val="center"/>
        <w:rPr>
          <w:b/>
          <w:bCs/>
        </w:rPr>
      </w:pPr>
      <w:r w:rsidRPr="00B956BB">
        <w:rPr>
          <w:b/>
          <w:bCs/>
        </w:rPr>
        <w:t>§ 7</w:t>
      </w:r>
    </w:p>
    <w:p w14:paraId="1E43EFD1" w14:textId="320443A7" w:rsidR="00BF47D9" w:rsidRPr="00B956BB" w:rsidRDefault="00B66D0C" w:rsidP="00BF47D9">
      <w:pPr>
        <w:tabs>
          <w:tab w:val="left" w:pos="1290"/>
        </w:tabs>
        <w:spacing w:before="100" w:beforeAutospacing="1" w:after="100" w:afterAutospacing="1" w:line="240" w:lineRule="auto"/>
        <w:contextualSpacing/>
        <w:jc w:val="center"/>
        <w:rPr>
          <w:b/>
          <w:bCs/>
        </w:rPr>
      </w:pPr>
      <w:r w:rsidRPr="00B956BB">
        <w:rPr>
          <w:b/>
          <w:bCs/>
        </w:rPr>
        <w:t>Kary umowne</w:t>
      </w:r>
    </w:p>
    <w:p w14:paraId="7BA52DEB" w14:textId="77777777" w:rsidR="00BF47D9" w:rsidRDefault="00B66D0C" w:rsidP="00B66D0C">
      <w:pPr>
        <w:tabs>
          <w:tab w:val="left" w:pos="1290"/>
        </w:tabs>
        <w:spacing w:before="100" w:beforeAutospacing="1" w:after="100" w:afterAutospacing="1" w:line="240" w:lineRule="auto"/>
        <w:contextualSpacing/>
      </w:pPr>
      <w:r>
        <w:t xml:space="preserve">1. Strony zastrzegają kary umowne naliczane w następujących przypadkach i wysokościach: </w:t>
      </w:r>
    </w:p>
    <w:p w14:paraId="4B9B4189" w14:textId="77777777" w:rsidR="009D5D20" w:rsidRDefault="00B66D0C" w:rsidP="00B66D0C">
      <w:pPr>
        <w:tabs>
          <w:tab w:val="left" w:pos="1290"/>
        </w:tabs>
        <w:spacing w:before="100" w:beforeAutospacing="1" w:after="100" w:afterAutospacing="1" w:line="240" w:lineRule="auto"/>
        <w:contextualSpacing/>
      </w:pPr>
      <w:r>
        <w:t xml:space="preserve">1) Zamawiający jest uprawniony do naliczenia kar umownych i żądania ich zapłaty przez Wykonawcę w następujących przypadkach i w następujących wysokościach: </w:t>
      </w:r>
    </w:p>
    <w:p w14:paraId="65A4774F" w14:textId="77777777" w:rsidR="009D5D20" w:rsidRDefault="00B66D0C" w:rsidP="00B66D0C">
      <w:pPr>
        <w:tabs>
          <w:tab w:val="left" w:pos="1290"/>
        </w:tabs>
        <w:spacing w:before="100" w:beforeAutospacing="1" w:after="100" w:afterAutospacing="1" w:line="240" w:lineRule="auto"/>
        <w:contextualSpacing/>
      </w:pPr>
      <w:r>
        <w:t>a) za odstąpienie od Umowy przez którąkolwiek ze Stron z przyczyn zależnych od Wykonawcy – w wysokości 20% całkowitego wynagrodzenia netto określonego w § 5 ust. 1,</w:t>
      </w:r>
    </w:p>
    <w:p w14:paraId="596B6266" w14:textId="77777777" w:rsidR="00D837AF" w:rsidRDefault="00B66D0C" w:rsidP="00B66D0C">
      <w:pPr>
        <w:tabs>
          <w:tab w:val="left" w:pos="1290"/>
        </w:tabs>
        <w:spacing w:before="100" w:beforeAutospacing="1" w:after="100" w:afterAutospacing="1" w:line="240" w:lineRule="auto"/>
        <w:contextualSpacing/>
      </w:pPr>
      <w:r>
        <w:t xml:space="preserve"> b) za niedotrzymanie przez Wykonawcę terminu realizacji, o którym mowa w § 2 Umowy, z przyczyn leżących po stronie Wykonawcy, Wykonawca zapłaci Zamawiającemu karę umowną w wysokości 20% całkowitego wynagrodzenia netto, o którym mowa w § 5 ust. 1 Umowy, </w:t>
      </w:r>
    </w:p>
    <w:p w14:paraId="5B5863C0" w14:textId="77777777" w:rsidR="00BF47D9" w:rsidRDefault="00B66D0C" w:rsidP="00B66D0C">
      <w:pPr>
        <w:tabs>
          <w:tab w:val="left" w:pos="1290"/>
        </w:tabs>
        <w:spacing w:before="100" w:beforeAutospacing="1" w:after="100" w:afterAutospacing="1" w:line="240" w:lineRule="auto"/>
        <w:contextualSpacing/>
      </w:pPr>
      <w:r>
        <w:t xml:space="preserve">2. 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 </w:t>
      </w:r>
    </w:p>
    <w:p w14:paraId="022A190D" w14:textId="77777777" w:rsidR="00BF47D9" w:rsidRDefault="00B66D0C" w:rsidP="00B66D0C">
      <w:pPr>
        <w:tabs>
          <w:tab w:val="left" w:pos="1290"/>
        </w:tabs>
        <w:spacing w:before="100" w:beforeAutospacing="1" w:after="100" w:afterAutospacing="1" w:line="240" w:lineRule="auto"/>
        <w:contextualSpacing/>
      </w:pPr>
      <w:r>
        <w:t xml:space="preserve">3. Zapłata należności nastąpi na rachunek bankowy wskazany w żądaniu zapłaty. </w:t>
      </w:r>
    </w:p>
    <w:p w14:paraId="0A008B8B" w14:textId="77777777" w:rsidR="00BF47D9" w:rsidRDefault="00B66D0C" w:rsidP="00B66D0C">
      <w:pPr>
        <w:tabs>
          <w:tab w:val="left" w:pos="1290"/>
        </w:tabs>
        <w:spacing w:before="100" w:beforeAutospacing="1" w:after="100" w:afterAutospacing="1" w:line="240" w:lineRule="auto"/>
        <w:contextualSpacing/>
      </w:pPr>
      <w:r>
        <w:t>4. Zamawiający może potrącić kary umowne z wynagrodzenia Wykonawcy, na co Wykonawca wyraża zgodę.</w:t>
      </w:r>
    </w:p>
    <w:p w14:paraId="659BD9F5" w14:textId="77777777" w:rsidR="00BF47D9" w:rsidRDefault="00B66D0C" w:rsidP="00B66D0C">
      <w:pPr>
        <w:tabs>
          <w:tab w:val="left" w:pos="1290"/>
        </w:tabs>
        <w:spacing w:before="100" w:beforeAutospacing="1" w:after="100" w:afterAutospacing="1" w:line="240" w:lineRule="auto"/>
        <w:contextualSpacing/>
      </w:pPr>
      <w:r>
        <w:t xml:space="preserve"> 5. Zamawiający może dokonać potrącenia, o którym mowa w ust. 4, również w przypadku, kiedy wierzytelność nie stała się jeszcze wymagalna (nie upłynął termin, w którym Wykonawca zobowiązany jest do zapłaty kary umownej). </w:t>
      </w:r>
    </w:p>
    <w:p w14:paraId="1601170E" w14:textId="77777777" w:rsidR="00BF47D9" w:rsidRDefault="00B66D0C" w:rsidP="00B66D0C">
      <w:pPr>
        <w:tabs>
          <w:tab w:val="left" w:pos="1290"/>
        </w:tabs>
        <w:spacing w:before="100" w:beforeAutospacing="1" w:after="100" w:afterAutospacing="1" w:line="240" w:lineRule="auto"/>
        <w:contextualSpacing/>
      </w:pPr>
      <w:r>
        <w:t xml:space="preserve">6. Do wykonania prawa potrącenia nie jest niezbędne złożenie Wykonawcy przez Zamawiającego odrębnego oświadczenia woli, przy czym przyjmuje się, że Zamawiający wykonał prawo potrącenia w </w:t>
      </w:r>
      <w:r>
        <w:lastRenderedPageBreak/>
        <w:t xml:space="preserve">dniu, w którym upłynął najbliższy, przypadający po przekazaniu przez Zamawiającego żądania zapłaty kary umownej, termin do zapłaty wynagrodzenia należnego Wykonawcy na podstawie Umowy albo odpowiedniej części tego wynagrodzenia, a wynagrodzenie albo jego odpowiednia część nie zostało przez Zamawiającego zapłacone. </w:t>
      </w:r>
    </w:p>
    <w:p w14:paraId="632168A2" w14:textId="77777777" w:rsidR="00BF47D9" w:rsidRDefault="00B66D0C" w:rsidP="00B66D0C">
      <w:pPr>
        <w:tabs>
          <w:tab w:val="left" w:pos="1290"/>
        </w:tabs>
        <w:spacing w:before="100" w:beforeAutospacing="1" w:after="100" w:afterAutospacing="1" w:line="240" w:lineRule="auto"/>
        <w:contextualSpacing/>
      </w:pPr>
      <w:r>
        <w:t xml:space="preserve">7. Zapłata kar umownych nie zwalnia Wykonawcy od obowiązku wykonania Umowy, a Zamawiającego od obowiązku zapłaty wynagrodzenia, z zastrzeżeniem ust. 4 – 6. </w:t>
      </w:r>
    </w:p>
    <w:p w14:paraId="5F267151" w14:textId="77777777" w:rsidR="00BF47D9" w:rsidRDefault="00BF47D9" w:rsidP="00BF47D9">
      <w:pPr>
        <w:tabs>
          <w:tab w:val="left" w:pos="1290"/>
        </w:tabs>
        <w:spacing w:before="100" w:beforeAutospacing="1" w:after="100" w:afterAutospacing="1" w:line="240" w:lineRule="auto"/>
        <w:contextualSpacing/>
        <w:jc w:val="center"/>
      </w:pPr>
    </w:p>
    <w:p w14:paraId="28C6BECE" w14:textId="77777777" w:rsidR="00B956BB" w:rsidRDefault="00B956BB" w:rsidP="00BF47D9">
      <w:pPr>
        <w:tabs>
          <w:tab w:val="left" w:pos="1290"/>
        </w:tabs>
        <w:spacing w:before="100" w:beforeAutospacing="1" w:after="100" w:afterAutospacing="1" w:line="240" w:lineRule="auto"/>
        <w:contextualSpacing/>
        <w:jc w:val="center"/>
      </w:pPr>
    </w:p>
    <w:p w14:paraId="1A95E021" w14:textId="15FD12CB" w:rsidR="00BF47D9" w:rsidRPr="00B956BB" w:rsidRDefault="00B66D0C" w:rsidP="00BF47D9">
      <w:pPr>
        <w:tabs>
          <w:tab w:val="left" w:pos="1290"/>
        </w:tabs>
        <w:spacing w:before="100" w:beforeAutospacing="1" w:after="100" w:afterAutospacing="1" w:line="240" w:lineRule="auto"/>
        <w:contextualSpacing/>
        <w:jc w:val="center"/>
        <w:rPr>
          <w:b/>
          <w:bCs/>
        </w:rPr>
      </w:pPr>
      <w:r w:rsidRPr="00B956BB">
        <w:rPr>
          <w:b/>
          <w:bCs/>
        </w:rPr>
        <w:t xml:space="preserve"> § 8</w:t>
      </w:r>
    </w:p>
    <w:p w14:paraId="141E40AE" w14:textId="67A40663" w:rsidR="00BF47D9" w:rsidRPr="00B956BB" w:rsidRDefault="00B66D0C" w:rsidP="00BF47D9">
      <w:pPr>
        <w:tabs>
          <w:tab w:val="left" w:pos="1290"/>
        </w:tabs>
        <w:spacing w:before="100" w:beforeAutospacing="1" w:after="100" w:afterAutospacing="1" w:line="240" w:lineRule="auto"/>
        <w:contextualSpacing/>
        <w:jc w:val="center"/>
        <w:rPr>
          <w:b/>
          <w:bCs/>
        </w:rPr>
      </w:pPr>
      <w:r w:rsidRPr="00B956BB">
        <w:rPr>
          <w:b/>
          <w:bCs/>
        </w:rPr>
        <w:t>Odstąpienie od Umowy</w:t>
      </w:r>
    </w:p>
    <w:p w14:paraId="12A75296" w14:textId="77777777" w:rsidR="00BF47D9" w:rsidRDefault="00B66D0C" w:rsidP="00B66D0C">
      <w:pPr>
        <w:tabs>
          <w:tab w:val="left" w:pos="1290"/>
        </w:tabs>
        <w:spacing w:before="100" w:beforeAutospacing="1" w:after="100" w:afterAutospacing="1" w:line="240" w:lineRule="auto"/>
        <w:contextualSpacing/>
      </w:pPr>
      <w:r>
        <w:t xml:space="preserve"> 1. Zamawiającemu przysługuje prawo do odstąpienia od Umowy, jeżeli zaistnieje istotna zmiana okoliczności powodująca, że wykonanie Umowy nie leży w interesie publicznym, czego nie można było przewidzieć w chwili jej zawarcia lub dalsze wykonywanie Umowy może zagrozić istotnemu interesowi bezpieczeństwa państwa lub bezpieczeństwu publicznemu – odstąpienie od Umowy w tym przypadku może nastąpić w terminie 30 dni od powzięcia wiadomości o powyższych okolicznościach. W tym przypadku, Wykonawca może żądać wyłącznie wynagrodzenia należnego z tytułu wykonania części Umowy.</w:t>
      </w:r>
    </w:p>
    <w:p w14:paraId="531004F0" w14:textId="77777777" w:rsidR="00BF47D9" w:rsidRDefault="00B66D0C" w:rsidP="00B66D0C">
      <w:pPr>
        <w:tabs>
          <w:tab w:val="left" w:pos="1290"/>
        </w:tabs>
        <w:spacing w:before="100" w:beforeAutospacing="1" w:after="100" w:afterAutospacing="1" w:line="240" w:lineRule="auto"/>
        <w:contextualSpacing/>
      </w:pPr>
      <w:r>
        <w:t xml:space="preserve"> 2. Zamawiającemu przysługuje prawo do odstąpienia od Umowy również w innych okolicznościach, jeżeli:</w:t>
      </w:r>
    </w:p>
    <w:p w14:paraId="413D1061" w14:textId="133E1BF4" w:rsidR="00BF47D9" w:rsidRDefault="00B66D0C" w:rsidP="00B66D0C">
      <w:pPr>
        <w:tabs>
          <w:tab w:val="left" w:pos="1290"/>
        </w:tabs>
        <w:spacing w:before="100" w:beforeAutospacing="1" w:after="100" w:afterAutospacing="1" w:line="240" w:lineRule="auto"/>
        <w:contextualSpacing/>
      </w:pPr>
      <w:r>
        <w:t xml:space="preserve"> 1) w stosunku do Wykonawcy otwarto likwidację lub w zatwierdzonym przez sąd układzie w postępowaniu restrukturyzacyjnym jest przewidziane zaspokojenie wierzycieli przez likwidację jego majątku lub sąd zarządził likwidację jego majątku w trybie art. 332 ust. 1 ustawy z dnia 15 maja 2015 r. – Prawo restrukturyzacyjne (tj. Dz. U. z 20</w:t>
      </w:r>
      <w:r w:rsidR="001061A6">
        <w:t>20</w:t>
      </w:r>
      <w:r>
        <w:t xml:space="preserve"> r. poz. </w:t>
      </w:r>
      <w:r w:rsidR="001061A6">
        <w:t>814</w:t>
      </w:r>
      <w:r>
        <w:t xml:space="preserve"> z</w:t>
      </w:r>
      <w:r w:rsidR="001061A6">
        <w:t>e</w:t>
      </w:r>
      <w:r>
        <w:t xml:space="preserve">. zm.); </w:t>
      </w:r>
    </w:p>
    <w:p w14:paraId="42343AEA" w14:textId="77777777" w:rsidR="00BF47D9" w:rsidRDefault="00B66D0C" w:rsidP="00B66D0C">
      <w:pPr>
        <w:tabs>
          <w:tab w:val="left" w:pos="1290"/>
        </w:tabs>
        <w:spacing w:before="100" w:beforeAutospacing="1" w:after="100" w:afterAutospacing="1" w:line="240" w:lineRule="auto"/>
        <w:contextualSpacing/>
      </w:pPr>
      <w:r>
        <w:t>2) Wykonawca nie wykonuje Umowy w sposób zgodny z jej postanowieniami, Zapytania ofertowego, własną ofertą oraz warunkami określonymi prawem albo w przypadku wykonywania swoich zobowiązań w sposób nienależyty;</w:t>
      </w:r>
    </w:p>
    <w:p w14:paraId="6508A653" w14:textId="77777777" w:rsidR="00BF47D9" w:rsidRDefault="00B66D0C" w:rsidP="00B66D0C">
      <w:pPr>
        <w:tabs>
          <w:tab w:val="left" w:pos="1290"/>
        </w:tabs>
        <w:spacing w:before="100" w:beforeAutospacing="1" w:after="100" w:afterAutospacing="1" w:line="240" w:lineRule="auto"/>
        <w:contextualSpacing/>
      </w:pPr>
      <w:r>
        <w:t xml:space="preserve"> 3) gdy łączna wartość kar umownych, o których mowa w § 7 ust. 1, w okresie realizacji Umowy przekroczy 20% łącznego wynagrodzenia netto, o którym mowa w § 5 ust 1. </w:t>
      </w:r>
    </w:p>
    <w:p w14:paraId="0E312CFF" w14:textId="68C4E817" w:rsidR="00BF47D9" w:rsidRDefault="00B66D0C" w:rsidP="00B66D0C">
      <w:pPr>
        <w:tabs>
          <w:tab w:val="left" w:pos="1290"/>
        </w:tabs>
        <w:spacing w:before="100" w:beforeAutospacing="1" w:after="100" w:afterAutospacing="1" w:line="240" w:lineRule="auto"/>
        <w:contextualSpacing/>
      </w:pPr>
      <w:r>
        <w:t>3. W razie odstąpienia od Umowy przez Zamawiającego z przyczyn, o których mowa w ust. 2, uważa się, że odstąpienie od Umowy nastąpiło z winy Wykonawcy.</w:t>
      </w:r>
    </w:p>
    <w:p w14:paraId="48D7EBAC" w14:textId="77777777" w:rsidR="00BF47D9" w:rsidRDefault="00B66D0C" w:rsidP="00B66D0C">
      <w:pPr>
        <w:tabs>
          <w:tab w:val="left" w:pos="1290"/>
        </w:tabs>
        <w:spacing w:before="100" w:beforeAutospacing="1" w:after="100" w:afterAutospacing="1" w:line="240" w:lineRule="auto"/>
        <w:contextualSpacing/>
      </w:pPr>
      <w:r>
        <w:t xml:space="preserve"> 4. Przedmiotowe uprawnienie Zamawiającego nie uchybia możliwości odstąpienia od Umowy przez którąkolwiek ze Stron, na podstawie Kodeksu cywilnego. </w:t>
      </w:r>
    </w:p>
    <w:p w14:paraId="234100D1" w14:textId="77777777" w:rsidR="00BF47D9" w:rsidRDefault="00B66D0C" w:rsidP="00B66D0C">
      <w:pPr>
        <w:tabs>
          <w:tab w:val="left" w:pos="1290"/>
        </w:tabs>
        <w:spacing w:before="100" w:beforeAutospacing="1" w:after="100" w:afterAutospacing="1" w:line="240" w:lineRule="auto"/>
        <w:contextualSpacing/>
      </w:pPr>
      <w:r>
        <w:t>5. Oświadczenie o odstąpieniu od Umowy należy złożyć drugiej Stronie wyłącznie w formie pisemnej z podaniem uzasadnienia, pod rygorem nieważności</w:t>
      </w:r>
    </w:p>
    <w:p w14:paraId="31A9C682" w14:textId="77777777" w:rsidR="00BF47D9" w:rsidRDefault="00B66D0C" w:rsidP="00B66D0C">
      <w:pPr>
        <w:tabs>
          <w:tab w:val="left" w:pos="1290"/>
        </w:tabs>
        <w:spacing w:before="100" w:beforeAutospacing="1" w:after="100" w:afterAutospacing="1" w:line="240" w:lineRule="auto"/>
        <w:contextualSpacing/>
      </w:pPr>
      <w:r>
        <w:t>. 6. W przypadku odstąpienia od Umowy, zgodnie z powyższymi postanowieniami, Strony dokonają odpowiedniego rozliczenia wykonanego przez Wykonawcę zakresu Umowy, zgodnie z warunkami Umowy i obowiązującymi przepisami. W takim przypadku Wykonawcy nie przysługują inne roszczenia.</w:t>
      </w:r>
    </w:p>
    <w:p w14:paraId="50AD62F2" w14:textId="77777777" w:rsidR="00BF47D9" w:rsidRDefault="00B66D0C" w:rsidP="00B66D0C">
      <w:pPr>
        <w:tabs>
          <w:tab w:val="left" w:pos="1290"/>
        </w:tabs>
        <w:spacing w:before="100" w:beforeAutospacing="1" w:after="100" w:afterAutospacing="1" w:line="240" w:lineRule="auto"/>
        <w:contextualSpacing/>
      </w:pPr>
      <w:r>
        <w:t xml:space="preserve"> 7. Zamawiający w razie odstąpienia od umowy z przyczyn, za które Wykonawca nie ponosi odpowiedzialności, zobowiązany jest do dokonania odbioru prac przerwanych oraz zapłaty wynagrodzenia za prace, które zostały wykonane do dnia odstąpienia.</w:t>
      </w:r>
    </w:p>
    <w:p w14:paraId="3C0DACD5" w14:textId="77777777" w:rsidR="00BF47D9" w:rsidRDefault="00B66D0C" w:rsidP="00B66D0C">
      <w:pPr>
        <w:tabs>
          <w:tab w:val="left" w:pos="1290"/>
        </w:tabs>
        <w:spacing w:before="100" w:beforeAutospacing="1" w:after="100" w:afterAutospacing="1" w:line="240" w:lineRule="auto"/>
        <w:contextualSpacing/>
      </w:pPr>
      <w:r>
        <w:t xml:space="preserve"> 8. Odstąpienie Zamawiającego od Umowy nie zwalnia Wykonawcy od zapłaty kary umownej lub odszkodowania.</w:t>
      </w:r>
    </w:p>
    <w:p w14:paraId="5AE165CE" w14:textId="77777777" w:rsidR="00274634" w:rsidRDefault="00274634" w:rsidP="00BF47D9">
      <w:pPr>
        <w:tabs>
          <w:tab w:val="left" w:pos="1290"/>
        </w:tabs>
        <w:spacing w:before="100" w:beforeAutospacing="1" w:after="100" w:afterAutospacing="1" w:line="240" w:lineRule="auto"/>
        <w:contextualSpacing/>
        <w:jc w:val="center"/>
        <w:rPr>
          <w:b/>
          <w:bCs/>
        </w:rPr>
      </w:pPr>
    </w:p>
    <w:p w14:paraId="14100CF7" w14:textId="50C3148A" w:rsidR="00274634" w:rsidRDefault="00274634" w:rsidP="00BF47D9">
      <w:pPr>
        <w:tabs>
          <w:tab w:val="left" w:pos="1290"/>
        </w:tabs>
        <w:spacing w:before="100" w:beforeAutospacing="1" w:after="100" w:afterAutospacing="1" w:line="240" w:lineRule="auto"/>
        <w:contextualSpacing/>
        <w:jc w:val="center"/>
        <w:rPr>
          <w:b/>
          <w:bCs/>
        </w:rPr>
      </w:pPr>
    </w:p>
    <w:p w14:paraId="66F7D51C" w14:textId="4CB7915A" w:rsidR="001061A6" w:rsidRDefault="001061A6" w:rsidP="00BF47D9">
      <w:pPr>
        <w:tabs>
          <w:tab w:val="left" w:pos="1290"/>
        </w:tabs>
        <w:spacing w:before="100" w:beforeAutospacing="1" w:after="100" w:afterAutospacing="1" w:line="240" w:lineRule="auto"/>
        <w:contextualSpacing/>
        <w:jc w:val="center"/>
        <w:rPr>
          <w:b/>
          <w:bCs/>
        </w:rPr>
      </w:pPr>
    </w:p>
    <w:p w14:paraId="394FFF0A" w14:textId="77777777" w:rsidR="001061A6" w:rsidRDefault="001061A6" w:rsidP="00BF47D9">
      <w:pPr>
        <w:tabs>
          <w:tab w:val="left" w:pos="1290"/>
        </w:tabs>
        <w:spacing w:before="100" w:beforeAutospacing="1" w:after="100" w:afterAutospacing="1" w:line="240" w:lineRule="auto"/>
        <w:contextualSpacing/>
        <w:jc w:val="center"/>
        <w:rPr>
          <w:b/>
          <w:bCs/>
        </w:rPr>
      </w:pPr>
    </w:p>
    <w:p w14:paraId="69C9952D" w14:textId="77777777" w:rsidR="00274634" w:rsidRDefault="00274634" w:rsidP="00BF47D9">
      <w:pPr>
        <w:tabs>
          <w:tab w:val="left" w:pos="1290"/>
        </w:tabs>
        <w:spacing w:before="100" w:beforeAutospacing="1" w:after="100" w:afterAutospacing="1" w:line="240" w:lineRule="auto"/>
        <w:contextualSpacing/>
        <w:jc w:val="center"/>
        <w:rPr>
          <w:b/>
          <w:bCs/>
        </w:rPr>
      </w:pPr>
    </w:p>
    <w:p w14:paraId="2A832C0E" w14:textId="46CE0CB0" w:rsidR="00BF47D9" w:rsidRPr="00B956BB" w:rsidRDefault="00B66D0C" w:rsidP="00BF47D9">
      <w:pPr>
        <w:tabs>
          <w:tab w:val="left" w:pos="1290"/>
        </w:tabs>
        <w:spacing w:before="100" w:beforeAutospacing="1" w:after="100" w:afterAutospacing="1" w:line="240" w:lineRule="auto"/>
        <w:contextualSpacing/>
        <w:jc w:val="center"/>
        <w:rPr>
          <w:b/>
          <w:bCs/>
        </w:rPr>
      </w:pPr>
      <w:r w:rsidRPr="00B956BB">
        <w:rPr>
          <w:b/>
          <w:bCs/>
        </w:rPr>
        <w:lastRenderedPageBreak/>
        <w:t>§ 9</w:t>
      </w:r>
    </w:p>
    <w:p w14:paraId="303B0AF1" w14:textId="035CE183" w:rsidR="00BF47D9" w:rsidRPr="00B956BB" w:rsidRDefault="00B66D0C" w:rsidP="00BF47D9">
      <w:pPr>
        <w:tabs>
          <w:tab w:val="left" w:pos="1290"/>
        </w:tabs>
        <w:spacing w:before="100" w:beforeAutospacing="1" w:after="100" w:afterAutospacing="1" w:line="240" w:lineRule="auto"/>
        <w:contextualSpacing/>
        <w:jc w:val="center"/>
        <w:rPr>
          <w:b/>
          <w:bCs/>
        </w:rPr>
      </w:pPr>
      <w:r w:rsidRPr="00B956BB">
        <w:rPr>
          <w:b/>
          <w:bCs/>
        </w:rPr>
        <w:t>Zmiana Umowy</w:t>
      </w:r>
    </w:p>
    <w:p w14:paraId="58D1B833" w14:textId="77777777" w:rsidR="00BF47D9" w:rsidRDefault="00B66D0C" w:rsidP="00B66D0C">
      <w:pPr>
        <w:tabs>
          <w:tab w:val="left" w:pos="1290"/>
        </w:tabs>
        <w:spacing w:before="100" w:beforeAutospacing="1" w:after="100" w:afterAutospacing="1" w:line="240" w:lineRule="auto"/>
        <w:contextualSpacing/>
      </w:pPr>
      <w:r>
        <w:t xml:space="preserve">1. Niedopuszczalne są zmiany postanowień Umowy w stosunku do treści oferty, na podstawie której dokonano wyboru Wykonawcy, za wyjątkiem możliwości dokonania zmian przewidzianych w niniejszym paragrafie, które wymagają zgodnej woli Stron oraz zachowania formy pisemnego aneksu do Umowy, pod rygorem nieważności. </w:t>
      </w:r>
    </w:p>
    <w:p w14:paraId="6CD1B139" w14:textId="77777777" w:rsidR="00BF47D9" w:rsidRDefault="00B66D0C" w:rsidP="00B66D0C">
      <w:pPr>
        <w:tabs>
          <w:tab w:val="left" w:pos="1290"/>
        </w:tabs>
        <w:spacing w:before="100" w:beforeAutospacing="1" w:after="100" w:afterAutospacing="1" w:line="240" w:lineRule="auto"/>
        <w:contextualSpacing/>
      </w:pPr>
      <w:r>
        <w:t xml:space="preserve">2. Strony dopuszczają możliwość zmiany: </w:t>
      </w:r>
    </w:p>
    <w:p w14:paraId="73823ACE" w14:textId="77777777" w:rsidR="00BF47D9" w:rsidRDefault="00B66D0C" w:rsidP="00B66D0C">
      <w:pPr>
        <w:tabs>
          <w:tab w:val="left" w:pos="1290"/>
        </w:tabs>
        <w:spacing w:before="100" w:beforeAutospacing="1" w:after="100" w:afterAutospacing="1" w:line="240" w:lineRule="auto"/>
        <w:contextualSpacing/>
      </w:pPr>
      <w:r>
        <w:t xml:space="preserve"> 1) terminu, o którym mowa w § 2, jeżeli w trakcie realizacji przedmiotu Umowy zaistnieje konieczność jego przedłużenia z uwagi na:</w:t>
      </w:r>
    </w:p>
    <w:p w14:paraId="188605D4" w14:textId="77777777" w:rsidR="00BF47D9" w:rsidRDefault="00B66D0C" w:rsidP="00B66D0C">
      <w:pPr>
        <w:tabs>
          <w:tab w:val="left" w:pos="1290"/>
        </w:tabs>
        <w:spacing w:before="100" w:beforeAutospacing="1" w:after="100" w:afterAutospacing="1" w:line="240" w:lineRule="auto"/>
        <w:contextualSpacing/>
      </w:pPr>
      <w:r>
        <w:t xml:space="preserve"> a) wystąpienie zmian powszechnie obowiązujących przepisów prawa, w zakresie mającym wpływ na realizację przedmiotu Umowy, </w:t>
      </w:r>
    </w:p>
    <w:p w14:paraId="04BCB906" w14:textId="77777777" w:rsidR="00BF47D9" w:rsidRDefault="00B66D0C" w:rsidP="00B66D0C">
      <w:pPr>
        <w:tabs>
          <w:tab w:val="left" w:pos="1290"/>
        </w:tabs>
        <w:spacing w:before="100" w:beforeAutospacing="1" w:after="100" w:afterAutospacing="1" w:line="240" w:lineRule="auto"/>
        <w:contextualSpacing/>
      </w:pPr>
      <w:r>
        <w:t>b) zmiany będące następstwem okoliczności określonych poniżej w pkt 2 lub będące następstwem okoliczności leżących po stronie Zamawiającego, które spowodowały niezawinione i niemożliwe do uniknięcia przez Wykonawcę opóźnienie,</w:t>
      </w:r>
    </w:p>
    <w:p w14:paraId="06E53C56" w14:textId="77777777" w:rsidR="00BF47D9" w:rsidRDefault="00B66D0C" w:rsidP="00B66D0C">
      <w:pPr>
        <w:tabs>
          <w:tab w:val="left" w:pos="1290"/>
        </w:tabs>
        <w:spacing w:before="100" w:beforeAutospacing="1" w:after="100" w:afterAutospacing="1" w:line="240" w:lineRule="auto"/>
        <w:contextualSpacing/>
      </w:pPr>
      <w:r>
        <w:t xml:space="preserve"> c) wystąpienie obiektywnych i niezależnych od Stron przyczyn technicznych uniemożliwiających terminową realizację zamówienia;</w:t>
      </w:r>
    </w:p>
    <w:p w14:paraId="2CE008EB" w14:textId="77777777" w:rsidR="00BF47D9" w:rsidRDefault="00B66D0C" w:rsidP="00B66D0C">
      <w:pPr>
        <w:tabs>
          <w:tab w:val="left" w:pos="1290"/>
        </w:tabs>
        <w:spacing w:before="100" w:beforeAutospacing="1" w:after="100" w:afterAutospacing="1" w:line="240" w:lineRule="auto"/>
        <w:contextualSpacing/>
      </w:pPr>
      <w:r>
        <w:t xml:space="preserve"> 2) spowodowanych następującymi okolicznościami:</w:t>
      </w:r>
    </w:p>
    <w:p w14:paraId="0DEC944C" w14:textId="77777777" w:rsidR="00D837AF" w:rsidRDefault="00B66D0C" w:rsidP="00B66D0C">
      <w:pPr>
        <w:tabs>
          <w:tab w:val="left" w:pos="1290"/>
        </w:tabs>
        <w:spacing w:before="100" w:beforeAutospacing="1" w:after="100" w:afterAutospacing="1" w:line="240" w:lineRule="auto"/>
        <w:contextualSpacing/>
      </w:pPr>
      <w:r>
        <w:t xml:space="preserve"> a) siłą wyższą uniemożliwiającą wykonanie przedmiotu Umowy, o której mowa w § 10, </w:t>
      </w:r>
    </w:p>
    <w:p w14:paraId="0788891D" w14:textId="1C00D669" w:rsidR="001061A6" w:rsidRDefault="001061A6" w:rsidP="00B66D0C">
      <w:pPr>
        <w:tabs>
          <w:tab w:val="left" w:pos="1290"/>
        </w:tabs>
        <w:spacing w:before="100" w:beforeAutospacing="1" w:after="100" w:afterAutospacing="1" w:line="240" w:lineRule="auto"/>
        <w:contextualSpacing/>
      </w:pPr>
    </w:p>
    <w:p w14:paraId="3BA41EB9" w14:textId="5FF9A700" w:rsidR="00BF47D9" w:rsidRDefault="00B66D0C" w:rsidP="00B66D0C">
      <w:pPr>
        <w:tabs>
          <w:tab w:val="left" w:pos="1290"/>
        </w:tabs>
        <w:spacing w:before="100" w:beforeAutospacing="1" w:after="100" w:afterAutospacing="1" w:line="240" w:lineRule="auto"/>
        <w:contextualSpacing/>
      </w:pPr>
      <w:r>
        <w:t xml:space="preserve">3. W przypadku wystąpienia którejkolwiek z okoliczności wymienionych w ust. 2 pkt 1 lit. a) – c) termin wykonania może ulec odpowiedniemu przedłużeniu o czas niezbędny do zakończenia wykonywania jej przedmiotu w sposób należyty, nie dłużej jednak niż o okres trwania tych okoliczności. </w:t>
      </w:r>
    </w:p>
    <w:p w14:paraId="6090DCA8" w14:textId="77777777" w:rsidR="00BF47D9" w:rsidRDefault="00B66D0C" w:rsidP="00B66D0C">
      <w:pPr>
        <w:tabs>
          <w:tab w:val="left" w:pos="1290"/>
        </w:tabs>
        <w:spacing w:before="100" w:beforeAutospacing="1" w:after="100" w:afterAutospacing="1" w:line="240" w:lineRule="auto"/>
        <w:contextualSpacing/>
      </w:pPr>
      <w:r>
        <w:t>4. Uzgodnienie warunków zmiany Umowy nastąpi poprzez sporządzenie i podpisanie przez przedstawicieli Stron stosownego protokołu wraz z uzasadnieniem opisującym podstawy konieczności i celowości zmiany Umowy.</w:t>
      </w:r>
    </w:p>
    <w:p w14:paraId="075E2BEB" w14:textId="77777777" w:rsidR="00BF47D9" w:rsidRDefault="00B66D0C" w:rsidP="00B66D0C">
      <w:pPr>
        <w:tabs>
          <w:tab w:val="left" w:pos="1290"/>
        </w:tabs>
        <w:spacing w:before="100" w:beforeAutospacing="1" w:after="100" w:afterAutospacing="1" w:line="240" w:lineRule="auto"/>
        <w:contextualSpacing/>
      </w:pPr>
      <w:r>
        <w:t xml:space="preserve"> 5. Dokonanie zmian, o których mowa w ust. 2 i 3 nastąpi pod rygorem nieważności w formie pisemnego aneksu do Umowy, podpisanego przez Strony. </w:t>
      </w:r>
    </w:p>
    <w:p w14:paraId="7A930BED" w14:textId="77777777" w:rsidR="00BF47D9" w:rsidRDefault="00B66D0C" w:rsidP="00B66D0C">
      <w:pPr>
        <w:tabs>
          <w:tab w:val="left" w:pos="1290"/>
        </w:tabs>
        <w:spacing w:before="100" w:beforeAutospacing="1" w:after="100" w:afterAutospacing="1" w:line="240" w:lineRule="auto"/>
        <w:contextualSpacing/>
      </w:pPr>
      <w:r>
        <w:t xml:space="preserve">6. W przypadku zmiany stawki podatku od towarów i usług przyjętej do określenia wysokości wynagrodzenia Wykonawcy, która zacznie obowiązywać po dniu zawarcia Umowy, wynagrodzenie Wykonawcy, w ujęciu brutto, ulegnie odpowiedniej zmianie, poprzez zastosowanie zmienionej stawki podatku od towarów i usług – bez sporządzania aneksu do Umowy. Zmianie ulegnie wysokość wynagrodzenia należnego Wykonawcy za wykonywanie Umowy w okresie od dnia obowiązywania zmienionej stawki podatku, przy czym zmiana dotyczyć będzie wyłącznie tej części wynagrodzenia Wykonawcy, do której zgodnie z przepisami prawa powinna być stosowana zmieniona stawka podatku. </w:t>
      </w:r>
    </w:p>
    <w:p w14:paraId="7EA2CA9F" w14:textId="77777777" w:rsidR="00BF47D9" w:rsidRPr="00B956BB" w:rsidRDefault="00B66D0C" w:rsidP="00BF47D9">
      <w:pPr>
        <w:tabs>
          <w:tab w:val="left" w:pos="1290"/>
        </w:tabs>
        <w:spacing w:before="100" w:beforeAutospacing="1" w:after="100" w:afterAutospacing="1" w:line="240" w:lineRule="auto"/>
        <w:contextualSpacing/>
        <w:jc w:val="center"/>
        <w:rPr>
          <w:b/>
          <w:bCs/>
        </w:rPr>
      </w:pPr>
      <w:r w:rsidRPr="00B956BB">
        <w:rPr>
          <w:b/>
          <w:bCs/>
        </w:rPr>
        <w:t>§ 10</w:t>
      </w:r>
    </w:p>
    <w:p w14:paraId="2EC3AB3D" w14:textId="42331257" w:rsidR="00BF47D9" w:rsidRPr="00B956BB" w:rsidRDefault="00B66D0C" w:rsidP="00BF47D9">
      <w:pPr>
        <w:tabs>
          <w:tab w:val="left" w:pos="1290"/>
        </w:tabs>
        <w:spacing w:before="100" w:beforeAutospacing="1" w:after="100" w:afterAutospacing="1" w:line="240" w:lineRule="auto"/>
        <w:contextualSpacing/>
        <w:jc w:val="center"/>
        <w:rPr>
          <w:b/>
          <w:bCs/>
        </w:rPr>
      </w:pPr>
      <w:r w:rsidRPr="00B956BB">
        <w:rPr>
          <w:b/>
          <w:bCs/>
        </w:rPr>
        <w:t>Siła wyższa</w:t>
      </w:r>
    </w:p>
    <w:p w14:paraId="077A6184" w14:textId="77777777" w:rsidR="00B956BB" w:rsidRDefault="00B66D0C" w:rsidP="00B66D0C">
      <w:pPr>
        <w:tabs>
          <w:tab w:val="left" w:pos="1290"/>
        </w:tabs>
        <w:spacing w:before="100" w:beforeAutospacing="1" w:after="100" w:afterAutospacing="1" w:line="240" w:lineRule="auto"/>
        <w:contextualSpacing/>
      </w:pPr>
      <w:r>
        <w:t>1. Strony nie odpowiadają względem siebie z tytułu niewykonania lub nienależytego wykonania zobowiązań oraz opóźnień w ich realizacji, jeżeli nastąpiło to z powodu okoliczności siły wyższej.</w:t>
      </w:r>
    </w:p>
    <w:p w14:paraId="40CE3025" w14:textId="77777777" w:rsidR="00B956BB" w:rsidRDefault="00B66D0C" w:rsidP="00B66D0C">
      <w:pPr>
        <w:tabs>
          <w:tab w:val="left" w:pos="1290"/>
        </w:tabs>
        <w:spacing w:before="100" w:beforeAutospacing="1" w:after="100" w:afterAutospacing="1" w:line="240" w:lineRule="auto"/>
        <w:contextualSpacing/>
      </w:pPr>
      <w:r>
        <w:t xml:space="preserve"> 2. Za okoliczności siły wyższej uznaje się okoliczności o charakterze zewnętrznym, mające nadzwyczajny charakter, nie dające się przewidzieć oraz którym nie można zapobiec. W szczególności są to zdarzenia o charakterze katastrof przyrodniczych takich jak powodzie, huragany, trzęsienia ziemi lub nadzwyczajne zaburzenia życia zbiorowego, takie jak wojna, stan wyjątkowy lub ogłoszenie stanu klęski żywiołowej. Za siłę wyższą uważa się także zakaz dalszego prowadzenia prac wynikający z prawomocnego orzeczenia sądowego lub administracyjnego. </w:t>
      </w:r>
    </w:p>
    <w:p w14:paraId="17237C50" w14:textId="77777777" w:rsidR="00B956BB" w:rsidRDefault="00B66D0C" w:rsidP="00B66D0C">
      <w:pPr>
        <w:tabs>
          <w:tab w:val="left" w:pos="1290"/>
        </w:tabs>
        <w:spacing w:before="100" w:beforeAutospacing="1" w:after="100" w:afterAutospacing="1" w:line="240" w:lineRule="auto"/>
        <w:contextualSpacing/>
      </w:pPr>
      <w:r>
        <w:t xml:space="preserve">3. Nie uznaje się za siłę wyższą w szczególności: </w:t>
      </w:r>
    </w:p>
    <w:p w14:paraId="01D7E6D2" w14:textId="77777777" w:rsidR="00B956BB" w:rsidRDefault="00B66D0C" w:rsidP="00B66D0C">
      <w:pPr>
        <w:tabs>
          <w:tab w:val="left" w:pos="1290"/>
        </w:tabs>
        <w:spacing w:before="100" w:beforeAutospacing="1" w:after="100" w:afterAutospacing="1" w:line="240" w:lineRule="auto"/>
        <w:contextualSpacing/>
      </w:pPr>
      <w:r>
        <w:lastRenderedPageBreak/>
        <w:t xml:space="preserve">1) strajków w przedsiębiorstwach należących do Stron, z którymi łączą Strony Umowy lub z którymi Strony zamierzały zawrzeć Umowy; </w:t>
      </w:r>
    </w:p>
    <w:p w14:paraId="7B705449" w14:textId="77777777" w:rsidR="00B956BB" w:rsidRDefault="00B66D0C" w:rsidP="00B66D0C">
      <w:pPr>
        <w:tabs>
          <w:tab w:val="left" w:pos="1290"/>
        </w:tabs>
        <w:spacing w:before="100" w:beforeAutospacing="1" w:after="100" w:afterAutospacing="1" w:line="240" w:lineRule="auto"/>
        <w:contextualSpacing/>
      </w:pPr>
      <w:r>
        <w:t xml:space="preserve">2) utraty lub wstrzymania zewnętrznych źródeł finansowania bądź też pogorszenia sytuacji finansowej z innych przyczyn. W szczególności za siłę wyższą nie uważa się wstrzymania lub ograniczenia kredytu bądź gwarancji udzielonych przez instytucję finansową; </w:t>
      </w:r>
    </w:p>
    <w:p w14:paraId="411B7C9D" w14:textId="77777777" w:rsidR="00B956BB" w:rsidRDefault="00B66D0C" w:rsidP="00B66D0C">
      <w:pPr>
        <w:tabs>
          <w:tab w:val="left" w:pos="1290"/>
        </w:tabs>
        <w:spacing w:before="100" w:beforeAutospacing="1" w:after="100" w:afterAutospacing="1" w:line="240" w:lineRule="auto"/>
        <w:contextualSpacing/>
      </w:pPr>
      <w:r>
        <w:t>3) trudności w zatrudnieniu pracowników o kwalifikacjach niezbędnych do wykonania zobowiązania. 4. Strony obowiązane są informować się wzajemnie o wystąpieniu okoliczności stanowiących siłę wyższą w terminie trzech dni od dnia, w którym dowiedziały się o wystąpieniu siły wyższej bądź od dnia, w którym z zachowaniem należytej staranności winny stwierdzić jej wystąpienie</w:t>
      </w:r>
      <w:r w:rsidR="00B956BB">
        <w:t>.</w:t>
      </w:r>
    </w:p>
    <w:p w14:paraId="68F4C1FE" w14:textId="77777777" w:rsidR="00274634" w:rsidRDefault="00274634" w:rsidP="00B956BB">
      <w:pPr>
        <w:tabs>
          <w:tab w:val="left" w:pos="1290"/>
        </w:tabs>
        <w:spacing w:before="100" w:beforeAutospacing="1" w:after="100" w:afterAutospacing="1" w:line="240" w:lineRule="auto"/>
        <w:contextualSpacing/>
        <w:jc w:val="center"/>
        <w:rPr>
          <w:b/>
          <w:bCs/>
        </w:rPr>
      </w:pPr>
    </w:p>
    <w:p w14:paraId="4768930E" w14:textId="756CC5FF" w:rsidR="00B956BB" w:rsidRPr="00B956BB" w:rsidRDefault="00B66D0C" w:rsidP="00B956BB">
      <w:pPr>
        <w:tabs>
          <w:tab w:val="left" w:pos="1290"/>
        </w:tabs>
        <w:spacing w:before="100" w:beforeAutospacing="1" w:after="100" w:afterAutospacing="1" w:line="240" w:lineRule="auto"/>
        <w:contextualSpacing/>
        <w:jc w:val="center"/>
        <w:rPr>
          <w:b/>
          <w:bCs/>
        </w:rPr>
      </w:pPr>
      <w:r w:rsidRPr="00B956BB">
        <w:rPr>
          <w:b/>
          <w:bCs/>
        </w:rPr>
        <w:t>§ 11</w:t>
      </w:r>
    </w:p>
    <w:p w14:paraId="4A4724BD" w14:textId="1849C080" w:rsidR="00B956BB" w:rsidRPr="00B956BB" w:rsidRDefault="00B66D0C" w:rsidP="00B956BB">
      <w:pPr>
        <w:tabs>
          <w:tab w:val="left" w:pos="1290"/>
        </w:tabs>
        <w:spacing w:before="100" w:beforeAutospacing="1" w:after="100" w:afterAutospacing="1" w:line="240" w:lineRule="auto"/>
        <w:contextualSpacing/>
        <w:jc w:val="center"/>
        <w:rPr>
          <w:b/>
          <w:bCs/>
        </w:rPr>
      </w:pPr>
      <w:r w:rsidRPr="00B956BB">
        <w:rPr>
          <w:b/>
          <w:bCs/>
        </w:rPr>
        <w:t>Postanowienia w zakresie ochrony informacji</w:t>
      </w:r>
    </w:p>
    <w:p w14:paraId="76088329" w14:textId="77777777" w:rsidR="00B956BB" w:rsidRDefault="00B66D0C" w:rsidP="00B66D0C">
      <w:pPr>
        <w:tabs>
          <w:tab w:val="left" w:pos="1290"/>
        </w:tabs>
        <w:spacing w:before="100" w:beforeAutospacing="1" w:after="100" w:afterAutospacing="1" w:line="240" w:lineRule="auto"/>
        <w:contextualSpacing/>
      </w:pPr>
      <w:r>
        <w:t xml:space="preserve"> 1. Z zastrzeżeniem ust. 2, Strony zobowiązują się do ochrony oraz do nieudostępniania innym osobom wszelkich informacji nieupublicznionych, zwłaszcza technicznych lub technologicznych, przekazywanych lub udostępnianych sobie wzajemnie w jakiejkolwiek postaci w związku z realizacją niniejszej Umowy oraz wszelkiej dokumentacji wykonanej w ramach niniejszej Umowy, na podstawie informacji posiadanych przez Stronę i przekazanych lub udostępnionych przez drugą Stronę w czasie trwania umowy, jak również w terminie 5 lat po jej wykonaniu, rozwiązaniu lub wygaśnięciu. </w:t>
      </w:r>
    </w:p>
    <w:p w14:paraId="7B395934" w14:textId="77777777" w:rsidR="00B956BB" w:rsidRDefault="00B66D0C" w:rsidP="00B66D0C">
      <w:pPr>
        <w:tabs>
          <w:tab w:val="left" w:pos="1290"/>
        </w:tabs>
        <w:spacing w:before="100" w:beforeAutospacing="1" w:after="100" w:afterAutospacing="1" w:line="240" w:lineRule="auto"/>
        <w:contextualSpacing/>
      </w:pPr>
      <w:r>
        <w:t>2. Powyższe zobowiązanie nie dotyczy informacji objętych ochroną na mocy przepisów prawa, do których Strony będą stosować zasady ochrony oraz warunki i tryb udostępniania wynikające z właściwych przepisów.</w:t>
      </w:r>
    </w:p>
    <w:p w14:paraId="46E15773" w14:textId="77777777" w:rsidR="00B956BB" w:rsidRDefault="00B66D0C" w:rsidP="00B66D0C">
      <w:pPr>
        <w:tabs>
          <w:tab w:val="left" w:pos="1290"/>
        </w:tabs>
        <w:spacing w:before="100" w:beforeAutospacing="1" w:after="100" w:afterAutospacing="1" w:line="240" w:lineRule="auto"/>
        <w:contextualSpacing/>
      </w:pPr>
      <w:r>
        <w:t xml:space="preserve"> 3. Informacje, których dotyczą zobowiązania określone w ust. 1, Strony będą określać w ramach </w:t>
      </w:r>
    </w:p>
    <w:p w14:paraId="066A9FCF" w14:textId="4BE90E95" w:rsidR="00B956BB" w:rsidRDefault="00B66D0C" w:rsidP="00B66D0C">
      <w:pPr>
        <w:tabs>
          <w:tab w:val="left" w:pos="1290"/>
        </w:tabs>
        <w:spacing w:before="100" w:beforeAutospacing="1" w:after="100" w:afterAutospacing="1" w:line="240" w:lineRule="auto"/>
        <w:contextualSpacing/>
      </w:pPr>
      <w:r>
        <w:t xml:space="preserve">umowy oraz jej wykonywania mianem „informacji objętych tajemnicą kontraktową”. </w:t>
      </w:r>
    </w:p>
    <w:p w14:paraId="3B64AB32" w14:textId="77777777" w:rsidR="00B956BB" w:rsidRPr="00274634" w:rsidRDefault="00B66D0C" w:rsidP="00B956BB">
      <w:pPr>
        <w:tabs>
          <w:tab w:val="left" w:pos="1290"/>
        </w:tabs>
        <w:spacing w:before="100" w:beforeAutospacing="1" w:after="100" w:afterAutospacing="1" w:line="240" w:lineRule="auto"/>
        <w:contextualSpacing/>
        <w:jc w:val="center"/>
        <w:rPr>
          <w:b/>
          <w:bCs/>
        </w:rPr>
      </w:pPr>
      <w:r w:rsidRPr="00274634">
        <w:rPr>
          <w:b/>
          <w:bCs/>
        </w:rPr>
        <w:t>§ 12</w:t>
      </w:r>
    </w:p>
    <w:p w14:paraId="5BF370AE" w14:textId="00B8C84E" w:rsidR="00B956BB" w:rsidRPr="00274634" w:rsidRDefault="00B66D0C" w:rsidP="00B956BB">
      <w:pPr>
        <w:tabs>
          <w:tab w:val="left" w:pos="1290"/>
        </w:tabs>
        <w:spacing w:before="100" w:beforeAutospacing="1" w:after="100" w:afterAutospacing="1" w:line="240" w:lineRule="auto"/>
        <w:contextualSpacing/>
        <w:jc w:val="center"/>
        <w:rPr>
          <w:b/>
          <w:bCs/>
        </w:rPr>
      </w:pPr>
      <w:r w:rsidRPr="00274634">
        <w:rPr>
          <w:b/>
          <w:bCs/>
        </w:rPr>
        <w:t>Postanowienia końcowe</w:t>
      </w:r>
    </w:p>
    <w:p w14:paraId="5B245A60" w14:textId="77777777" w:rsidR="00B956BB" w:rsidRDefault="00B66D0C" w:rsidP="00B66D0C">
      <w:pPr>
        <w:tabs>
          <w:tab w:val="left" w:pos="1290"/>
        </w:tabs>
        <w:spacing w:before="100" w:beforeAutospacing="1" w:after="100" w:afterAutospacing="1" w:line="240" w:lineRule="auto"/>
        <w:contextualSpacing/>
      </w:pPr>
      <w:r>
        <w:t>1. O ile Umowa nie stanowi inaczej wszelkie oświadczenia, zawiadomienia oraz ogłoszenia dokonywane przez Strony, a wynikające z postanowień Umowy, winny być dokonywane wyłącznie w formie pisemnej pod rygorem nieważności. Zawiadomienia i oświadczenia dokonywane w innej formie nie wywołują skutków prawnych ani faktycznych.</w:t>
      </w:r>
    </w:p>
    <w:p w14:paraId="0F8C3F22" w14:textId="77777777" w:rsidR="00B956BB" w:rsidRDefault="00B66D0C" w:rsidP="00B66D0C">
      <w:pPr>
        <w:tabs>
          <w:tab w:val="left" w:pos="1290"/>
        </w:tabs>
        <w:spacing w:before="100" w:beforeAutospacing="1" w:after="100" w:afterAutospacing="1" w:line="240" w:lineRule="auto"/>
        <w:contextualSpacing/>
      </w:pPr>
      <w:r>
        <w:t xml:space="preserve"> 2. Prawem właściwym dla Umowy jest prawo polskie.</w:t>
      </w:r>
    </w:p>
    <w:p w14:paraId="2DB6C064" w14:textId="77777777" w:rsidR="00B956BB" w:rsidRDefault="00B66D0C" w:rsidP="00B66D0C">
      <w:pPr>
        <w:tabs>
          <w:tab w:val="left" w:pos="1290"/>
        </w:tabs>
        <w:spacing w:before="100" w:beforeAutospacing="1" w:after="100" w:afterAutospacing="1" w:line="240" w:lineRule="auto"/>
        <w:contextualSpacing/>
      </w:pPr>
      <w:r>
        <w:t xml:space="preserve"> 3. W razie zaistnienia przypadków dotyczących: zmian danych rejestrowych, ogłoszenia przez sąd upadłości lub postępowania układowego względem Wykonawcy, wszczęcia postępowania egzekucyjnego w wyniku czego nastąpi zajęcie majątku Wykonawcy lub znacznej jego części, mających znaczenie dla zawartej Umowy, Wykonawca zobowiązuje się niezwłocznie powiadomić o nich Zamawiającego pod rygorem skutków prawnych dla Wykonawcy, wynikających z faktu nie powiadomienia. </w:t>
      </w:r>
    </w:p>
    <w:p w14:paraId="22E0C772" w14:textId="77777777" w:rsidR="00B956BB" w:rsidRDefault="00B66D0C" w:rsidP="00B66D0C">
      <w:pPr>
        <w:tabs>
          <w:tab w:val="left" w:pos="1290"/>
        </w:tabs>
        <w:spacing w:before="100" w:beforeAutospacing="1" w:after="100" w:afterAutospacing="1" w:line="240" w:lineRule="auto"/>
        <w:contextualSpacing/>
      </w:pPr>
      <w:r>
        <w:t xml:space="preserve"> 4. Reprezentanci Wykonawcy podpisujący umowę oświadczają, że są umocowani do reprezentacji, a złożone dokumenty wymienione na wstępie i dołączone do Umowy są zgodne ze stanem faktycznym firmy Wykonawcy w momencie podpisywania Umowy. </w:t>
      </w:r>
    </w:p>
    <w:p w14:paraId="32FD56A0" w14:textId="77777777" w:rsidR="00B956BB" w:rsidRDefault="00B66D0C" w:rsidP="00B66D0C">
      <w:pPr>
        <w:tabs>
          <w:tab w:val="left" w:pos="1290"/>
        </w:tabs>
        <w:spacing w:before="100" w:beforeAutospacing="1" w:after="100" w:afterAutospacing="1" w:line="240" w:lineRule="auto"/>
        <w:contextualSpacing/>
      </w:pPr>
      <w:r>
        <w:t>5. Wykonawca, bez pisemnej zgody Zamawiającego, nie może przenosić na osoby trzecie praw i obowiązków wynikających z Umowy.</w:t>
      </w:r>
    </w:p>
    <w:p w14:paraId="28A4756A" w14:textId="36E8A384" w:rsidR="00B956BB" w:rsidRDefault="00B66D0C" w:rsidP="00B66D0C">
      <w:pPr>
        <w:tabs>
          <w:tab w:val="left" w:pos="1290"/>
        </w:tabs>
        <w:spacing w:before="100" w:beforeAutospacing="1" w:after="100" w:afterAutospacing="1" w:line="240" w:lineRule="auto"/>
        <w:contextualSpacing/>
      </w:pPr>
      <w:r>
        <w:t xml:space="preserve"> 6. W sprawach nie uregulowanych Umową stosuje się przepisy powszechnie obowiązujące, w szczególności przepisy Kodeksu cywilnego (t.j. Dz. U. z 20</w:t>
      </w:r>
      <w:r w:rsidR="001061A6">
        <w:t>20</w:t>
      </w:r>
      <w:r>
        <w:t xml:space="preserve"> r. poz. </w:t>
      </w:r>
      <w:r w:rsidR="001061A6">
        <w:t>1740</w:t>
      </w:r>
      <w:r>
        <w:t>).</w:t>
      </w:r>
    </w:p>
    <w:p w14:paraId="19139D2A" w14:textId="77777777" w:rsidR="00B956BB" w:rsidRDefault="00B66D0C" w:rsidP="00B66D0C">
      <w:pPr>
        <w:tabs>
          <w:tab w:val="left" w:pos="1290"/>
        </w:tabs>
        <w:spacing w:before="100" w:beforeAutospacing="1" w:after="100" w:afterAutospacing="1" w:line="240" w:lineRule="auto"/>
        <w:contextualSpacing/>
      </w:pPr>
      <w:r>
        <w:t xml:space="preserve"> 7. Wszelkie spory powstałe na tle wykonania Umowy, Strony zobowiązują się rozstrzygać polubownie, a w przypadku braku możliwości polubownego rozstrzygnięcia sporów, będą one rozstrzygane przez sąd polski – sąd powszechny właściwy dla siedziby </w:t>
      </w:r>
      <w:r w:rsidR="00B956BB">
        <w:t>Gminy Orzysz</w:t>
      </w:r>
      <w:r>
        <w:t xml:space="preserve">. </w:t>
      </w:r>
    </w:p>
    <w:p w14:paraId="12F8531E" w14:textId="3DEF5605" w:rsidR="00B956BB" w:rsidRDefault="00B66D0C" w:rsidP="00B66D0C">
      <w:pPr>
        <w:tabs>
          <w:tab w:val="left" w:pos="1290"/>
        </w:tabs>
        <w:spacing w:before="100" w:beforeAutospacing="1" w:after="100" w:afterAutospacing="1" w:line="240" w:lineRule="auto"/>
        <w:contextualSpacing/>
      </w:pPr>
      <w:r>
        <w:t xml:space="preserve">8. Strony przyjmują dla potrzeb niniejszej Umowy, że za dni robocze, o których mowa w Umowie uznaje się dni od poniedziałku do piątku z wyłączeniem dni ustawowo wolnych od pracy </w:t>
      </w:r>
      <w:r>
        <w:lastRenderedPageBreak/>
        <w:t>przypadających w te dni określonych w art. 1 ustawy z dnia 18 stycznia 1951 r. o dniach wolnych od pracy (t.j. Dz. U. z 20</w:t>
      </w:r>
      <w:r w:rsidR="001061A6">
        <w:t>20</w:t>
      </w:r>
      <w:r>
        <w:t xml:space="preserve"> r. poz. </w:t>
      </w:r>
      <w:r w:rsidR="001061A6">
        <w:t>1920</w:t>
      </w:r>
      <w:r>
        <w:t xml:space="preserve">). </w:t>
      </w:r>
    </w:p>
    <w:p w14:paraId="2412348B" w14:textId="6976708A" w:rsidR="00B956BB" w:rsidRPr="00274634" w:rsidRDefault="00B66D0C" w:rsidP="00B956BB">
      <w:pPr>
        <w:tabs>
          <w:tab w:val="left" w:pos="1290"/>
        </w:tabs>
        <w:spacing w:before="100" w:beforeAutospacing="1" w:after="100" w:afterAutospacing="1" w:line="240" w:lineRule="auto"/>
        <w:contextualSpacing/>
        <w:jc w:val="center"/>
        <w:rPr>
          <w:b/>
          <w:bCs/>
        </w:rPr>
      </w:pPr>
      <w:r w:rsidRPr="00274634">
        <w:rPr>
          <w:b/>
          <w:bCs/>
        </w:rPr>
        <w:t>§ 13</w:t>
      </w:r>
    </w:p>
    <w:p w14:paraId="441463B5" w14:textId="77777777" w:rsidR="00B956BB" w:rsidRDefault="00B66D0C" w:rsidP="00B66D0C">
      <w:pPr>
        <w:tabs>
          <w:tab w:val="left" w:pos="1290"/>
        </w:tabs>
        <w:spacing w:before="100" w:beforeAutospacing="1" w:after="100" w:afterAutospacing="1" w:line="240" w:lineRule="auto"/>
        <w:contextualSpacing/>
      </w:pPr>
      <w:r>
        <w:t xml:space="preserve">1. Umowę niniejszą sporządzono w dwóch jednobrzmiących egzemplarzach, po jednym dla każdej ze Stron. </w:t>
      </w:r>
    </w:p>
    <w:p w14:paraId="476CB53C" w14:textId="77777777" w:rsidR="00B956BB" w:rsidRDefault="00B66D0C" w:rsidP="00B66D0C">
      <w:pPr>
        <w:tabs>
          <w:tab w:val="left" w:pos="1290"/>
        </w:tabs>
        <w:spacing w:before="100" w:beforeAutospacing="1" w:after="100" w:afterAutospacing="1" w:line="240" w:lineRule="auto"/>
        <w:contextualSpacing/>
      </w:pPr>
      <w:r>
        <w:t xml:space="preserve">2. Załączniki stanowią integralną część Umowy. Zostały ponumerowane kolejną numeracją i oznaczone na każdej swej stronie jednakowym identyfikatorem oraz nadrukiem „Umowa …………………………” Wykaz załączników: </w:t>
      </w:r>
    </w:p>
    <w:p w14:paraId="0F054D65" w14:textId="77777777" w:rsidR="00B956BB" w:rsidRDefault="00B66D0C" w:rsidP="00B66D0C">
      <w:pPr>
        <w:tabs>
          <w:tab w:val="left" w:pos="1290"/>
        </w:tabs>
        <w:spacing w:before="100" w:beforeAutospacing="1" w:after="100" w:afterAutospacing="1" w:line="240" w:lineRule="auto"/>
        <w:contextualSpacing/>
      </w:pPr>
      <w:r>
        <w:t xml:space="preserve">Załącznik Nr 1 - Dokument rejestrowy Wykonawcy </w:t>
      </w:r>
    </w:p>
    <w:p w14:paraId="7FF77618" w14:textId="5976C2E1" w:rsidR="00AB0380" w:rsidRDefault="00B66D0C" w:rsidP="00B66D0C">
      <w:pPr>
        <w:tabs>
          <w:tab w:val="left" w:pos="1290"/>
        </w:tabs>
        <w:spacing w:before="100" w:beforeAutospacing="1" w:after="100" w:afterAutospacing="1" w:line="240" w:lineRule="auto"/>
        <w:contextualSpacing/>
      </w:pPr>
      <w:r>
        <w:t>Załącznik Nr 2 - Szczegółowy opis przedmiotu zamówienia Wykonawca</w:t>
      </w:r>
      <w:bookmarkStart w:id="0" w:name="_Hlk56426672"/>
      <w:r>
        <w:t>: Zamawiający</w:t>
      </w:r>
      <w:bookmarkEnd w:id="0"/>
      <w:r>
        <w:t>:</w:t>
      </w:r>
    </w:p>
    <w:p w14:paraId="3C1F0B81" w14:textId="0E091E92" w:rsidR="00B956BB" w:rsidRDefault="00B956BB" w:rsidP="00B66D0C">
      <w:pPr>
        <w:tabs>
          <w:tab w:val="left" w:pos="1290"/>
        </w:tabs>
        <w:spacing w:before="100" w:beforeAutospacing="1" w:after="100" w:afterAutospacing="1" w:line="240" w:lineRule="auto"/>
        <w:contextualSpacing/>
      </w:pPr>
    </w:p>
    <w:p w14:paraId="0EE67E31" w14:textId="3B83C54A" w:rsidR="00B956BB" w:rsidRDefault="00B956BB" w:rsidP="00B66D0C">
      <w:pPr>
        <w:tabs>
          <w:tab w:val="left" w:pos="1290"/>
        </w:tabs>
        <w:spacing w:before="100" w:beforeAutospacing="1" w:after="100" w:afterAutospacing="1" w:line="240" w:lineRule="auto"/>
        <w:contextualSpacing/>
      </w:pPr>
    </w:p>
    <w:p w14:paraId="49347728" w14:textId="67ADEA29" w:rsidR="00B956BB" w:rsidRPr="00B956BB" w:rsidRDefault="00B956BB" w:rsidP="00B66D0C">
      <w:pPr>
        <w:tabs>
          <w:tab w:val="left" w:pos="1290"/>
        </w:tabs>
        <w:spacing w:before="100" w:beforeAutospacing="1" w:after="100" w:afterAutospacing="1" w:line="240" w:lineRule="auto"/>
        <w:contextualSpacing/>
        <w:rPr>
          <w:b/>
          <w:bCs/>
        </w:rPr>
      </w:pPr>
      <w:r w:rsidRPr="00B956BB">
        <w:rPr>
          <w:b/>
          <w:bCs/>
        </w:rPr>
        <w:t>Wykonawca :                                                                                                 Zamawiający :</w:t>
      </w:r>
    </w:p>
    <w:sectPr w:rsidR="00B956BB" w:rsidRPr="00B956BB" w:rsidSect="00FF3E08">
      <w:headerReference w:type="default" r:id="rId8"/>
      <w:pgSz w:w="11906" w:h="16838"/>
      <w:pgMar w:top="22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95C51" w14:textId="77777777" w:rsidR="00C64825" w:rsidRDefault="00C64825" w:rsidP="00B53D39">
      <w:pPr>
        <w:spacing w:after="0" w:line="240" w:lineRule="auto"/>
      </w:pPr>
      <w:r>
        <w:separator/>
      </w:r>
    </w:p>
  </w:endnote>
  <w:endnote w:type="continuationSeparator" w:id="0">
    <w:p w14:paraId="23275A13" w14:textId="77777777" w:rsidR="00C64825" w:rsidRDefault="00C64825" w:rsidP="00B53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74043" w14:textId="77777777" w:rsidR="00C64825" w:rsidRDefault="00C64825" w:rsidP="00B53D39">
      <w:pPr>
        <w:spacing w:after="0" w:line="240" w:lineRule="auto"/>
      </w:pPr>
      <w:r>
        <w:separator/>
      </w:r>
    </w:p>
  </w:footnote>
  <w:footnote w:type="continuationSeparator" w:id="0">
    <w:p w14:paraId="53AEB47C" w14:textId="77777777" w:rsidR="00C64825" w:rsidRDefault="00C64825" w:rsidP="00B53D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6DB0A" w14:textId="61852539" w:rsidR="00AB0380" w:rsidRDefault="005E0D6B">
    <w:pPr>
      <w:pStyle w:val="Nagwek"/>
    </w:pPr>
    <w:r>
      <w:rPr>
        <w:noProof/>
      </w:rPr>
      <w:drawing>
        <wp:anchor distT="0" distB="0" distL="114300" distR="114300" simplePos="0" relativeHeight="251659264" behindDoc="1" locked="0" layoutInCell="1" allowOverlap="1" wp14:anchorId="4BF1D9D1" wp14:editId="183E062A">
          <wp:simplePos x="0" y="0"/>
          <wp:positionH relativeFrom="margin">
            <wp:posOffset>0</wp:posOffset>
          </wp:positionH>
          <wp:positionV relativeFrom="topMargin">
            <wp:posOffset>448945</wp:posOffset>
          </wp:positionV>
          <wp:extent cx="6258205" cy="619125"/>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58205" cy="6191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FD219B8"/>
    <w:multiLevelType w:val="hybridMultilevel"/>
    <w:tmpl w:val="55FACA18"/>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06B127A"/>
    <w:multiLevelType w:val="hybridMultilevel"/>
    <w:tmpl w:val="2CE01C1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35B39EF"/>
    <w:multiLevelType w:val="hybridMultilevel"/>
    <w:tmpl w:val="23C8FCFE"/>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AED3CE4"/>
    <w:multiLevelType w:val="hybridMultilevel"/>
    <w:tmpl w:val="4CF002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0EF2CE5"/>
    <w:multiLevelType w:val="hybridMultilevel"/>
    <w:tmpl w:val="6C54468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28766B42"/>
    <w:multiLevelType w:val="hybridMultilevel"/>
    <w:tmpl w:val="465A73D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A90245A"/>
    <w:multiLevelType w:val="hybridMultilevel"/>
    <w:tmpl w:val="955C7AF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353E37AF"/>
    <w:multiLevelType w:val="hybridMultilevel"/>
    <w:tmpl w:val="5A40B1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BFC4C61"/>
    <w:multiLevelType w:val="hybridMultilevel"/>
    <w:tmpl w:val="0050338A"/>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F53135"/>
    <w:multiLevelType w:val="multilevel"/>
    <w:tmpl w:val="20942764"/>
    <w:lvl w:ilvl="0">
      <w:start w:val="1"/>
      <w:numFmt w:val="decimal"/>
      <w:pStyle w:val="Nagwek1"/>
      <w:lvlText w:val="%1)"/>
      <w:lvlJc w:val="left"/>
      <w:rPr>
        <w:rFonts w:cs="Times New Roman" w:hint="default"/>
      </w:rPr>
    </w:lvl>
    <w:lvl w:ilvl="1">
      <w:start w:val="1"/>
      <w:numFmt w:val="upperLetter"/>
      <w:pStyle w:val="Nagwek2"/>
      <w:lvlText w:val="%2."/>
      <w:lvlJc w:val="left"/>
      <w:pPr>
        <w:ind w:left="720"/>
      </w:pPr>
      <w:rPr>
        <w:rFonts w:cs="Times New Roman" w:hint="default"/>
      </w:rPr>
    </w:lvl>
    <w:lvl w:ilvl="2">
      <w:start w:val="1"/>
      <w:numFmt w:val="decimal"/>
      <w:pStyle w:val="Nagwek3"/>
      <w:lvlText w:val="%3."/>
      <w:lvlJc w:val="left"/>
      <w:pPr>
        <w:ind w:left="1440"/>
      </w:pPr>
      <w:rPr>
        <w:rFonts w:cs="Times New Roman" w:hint="default"/>
      </w:rPr>
    </w:lvl>
    <w:lvl w:ilvl="3">
      <w:start w:val="1"/>
      <w:numFmt w:val="bullet"/>
      <w:pStyle w:val="Nagwek4"/>
      <w:lvlText w:val=""/>
      <w:lvlJc w:val="left"/>
      <w:pPr>
        <w:ind w:left="2160"/>
      </w:pPr>
      <w:rPr>
        <w:rFonts w:ascii="Symbol" w:hAnsi="Symbol" w:hint="default"/>
      </w:rPr>
    </w:lvl>
    <w:lvl w:ilvl="4">
      <w:start w:val="1"/>
      <w:numFmt w:val="decimal"/>
      <w:pStyle w:val="Nagwek5"/>
      <w:lvlText w:val="(%5)"/>
      <w:lvlJc w:val="left"/>
      <w:pPr>
        <w:ind w:left="2880"/>
      </w:pPr>
      <w:rPr>
        <w:rFonts w:cs="Times New Roman" w:hint="default"/>
      </w:rPr>
    </w:lvl>
    <w:lvl w:ilvl="5">
      <w:start w:val="1"/>
      <w:numFmt w:val="lowerLetter"/>
      <w:pStyle w:val="Nagwek6"/>
      <w:lvlText w:val="(%6)"/>
      <w:lvlJc w:val="left"/>
      <w:pPr>
        <w:ind w:left="3600"/>
      </w:pPr>
      <w:rPr>
        <w:rFonts w:cs="Times New Roman" w:hint="default"/>
      </w:rPr>
    </w:lvl>
    <w:lvl w:ilvl="6">
      <w:start w:val="1"/>
      <w:numFmt w:val="lowerRoman"/>
      <w:pStyle w:val="Nagwek7"/>
      <w:lvlText w:val="(%7)"/>
      <w:lvlJc w:val="left"/>
      <w:pPr>
        <w:ind w:left="4320"/>
      </w:pPr>
      <w:rPr>
        <w:rFonts w:cs="Times New Roman" w:hint="default"/>
      </w:rPr>
    </w:lvl>
    <w:lvl w:ilvl="7">
      <w:start w:val="1"/>
      <w:numFmt w:val="lowerLetter"/>
      <w:pStyle w:val="Nagwek8"/>
      <w:lvlText w:val="(%8)"/>
      <w:lvlJc w:val="left"/>
      <w:pPr>
        <w:ind w:left="5040"/>
      </w:pPr>
      <w:rPr>
        <w:rFonts w:cs="Times New Roman" w:hint="default"/>
      </w:rPr>
    </w:lvl>
    <w:lvl w:ilvl="8">
      <w:start w:val="1"/>
      <w:numFmt w:val="lowerRoman"/>
      <w:pStyle w:val="Nagwek9"/>
      <w:lvlText w:val="(%9)"/>
      <w:lvlJc w:val="left"/>
      <w:pPr>
        <w:ind w:left="5760"/>
      </w:pPr>
      <w:rPr>
        <w:rFonts w:cs="Times New Roman" w:hint="default"/>
      </w:rPr>
    </w:lvl>
  </w:abstractNum>
  <w:abstractNum w:abstractNumId="11" w15:restartNumberingAfterBreak="0">
    <w:nsid w:val="5B6C17EF"/>
    <w:multiLevelType w:val="hybridMultilevel"/>
    <w:tmpl w:val="395494E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61624357"/>
    <w:multiLevelType w:val="hybridMultilevel"/>
    <w:tmpl w:val="62A27616"/>
    <w:styleLink w:val="Numbered"/>
    <w:lvl w:ilvl="0" w:tplc="C7AA3B26">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6BC00EE6">
      <w:start w:val="1"/>
      <w:numFmt w:val="decimal"/>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05C0D050">
      <w:start w:val="1"/>
      <w:numFmt w:val="decimal"/>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489C1E48">
      <w:start w:val="1"/>
      <w:numFmt w:val="decimal"/>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1C34651C">
      <w:start w:val="1"/>
      <w:numFmt w:val="decimal"/>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6DDE7472">
      <w:start w:val="1"/>
      <w:numFmt w:val="decimal"/>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B18279C8">
      <w:start w:val="1"/>
      <w:numFmt w:val="decimal"/>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52089458">
      <w:start w:val="1"/>
      <w:numFmt w:val="decimal"/>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91DC12D4">
      <w:start w:val="1"/>
      <w:numFmt w:val="decimal"/>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2E70C25"/>
    <w:multiLevelType w:val="hybridMultilevel"/>
    <w:tmpl w:val="51602D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67902D3"/>
    <w:multiLevelType w:val="hybridMultilevel"/>
    <w:tmpl w:val="D1E4B8E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9F94F30"/>
    <w:multiLevelType w:val="hybridMultilevel"/>
    <w:tmpl w:val="62A27616"/>
    <w:numStyleLink w:val="Numbered"/>
  </w:abstractNum>
  <w:abstractNum w:abstractNumId="16" w15:restartNumberingAfterBreak="0">
    <w:nsid w:val="71EB1DA8"/>
    <w:multiLevelType w:val="hybridMultilevel"/>
    <w:tmpl w:val="DB8E81D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795A45E4"/>
    <w:multiLevelType w:val="hybridMultilevel"/>
    <w:tmpl w:val="F586B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B54204E"/>
    <w:multiLevelType w:val="hybridMultilevel"/>
    <w:tmpl w:val="E514DB0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7F761487"/>
    <w:multiLevelType w:val="hybridMultilevel"/>
    <w:tmpl w:val="665430C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9"/>
  </w:num>
  <w:num w:numId="2">
    <w:abstractNumId w:val="8"/>
  </w:num>
  <w:num w:numId="3">
    <w:abstractNumId w:val="17"/>
  </w:num>
  <w:num w:numId="4">
    <w:abstractNumId w:val="11"/>
  </w:num>
  <w:num w:numId="5">
    <w:abstractNumId w:val="18"/>
  </w:num>
  <w:num w:numId="6">
    <w:abstractNumId w:val="1"/>
  </w:num>
  <w:num w:numId="7">
    <w:abstractNumId w:val="6"/>
  </w:num>
  <w:num w:numId="8">
    <w:abstractNumId w:val="16"/>
  </w:num>
  <w:num w:numId="9">
    <w:abstractNumId w:val="7"/>
  </w:num>
  <w:num w:numId="10">
    <w:abstractNumId w:val="5"/>
  </w:num>
  <w:num w:numId="11">
    <w:abstractNumId w:val="3"/>
  </w:num>
  <w:num w:numId="12">
    <w:abstractNumId w:val="2"/>
  </w:num>
  <w:num w:numId="13">
    <w:abstractNumId w:val="10"/>
  </w:num>
  <w:num w:numId="14">
    <w:abstractNumId w:val="9"/>
  </w:num>
  <w:num w:numId="15">
    <w:abstractNumId w:val="14"/>
  </w:num>
  <w:num w:numId="16">
    <w:abstractNumId w:val="0"/>
  </w:num>
  <w:num w:numId="17">
    <w:abstractNumId w:val="12"/>
  </w:num>
  <w:num w:numId="18">
    <w:abstractNumId w:val="15"/>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1DF"/>
    <w:rsid w:val="00004EAB"/>
    <w:rsid w:val="00024DFC"/>
    <w:rsid w:val="000250DA"/>
    <w:rsid w:val="00025385"/>
    <w:rsid w:val="000428AF"/>
    <w:rsid w:val="00043543"/>
    <w:rsid w:val="00044BE1"/>
    <w:rsid w:val="000938A9"/>
    <w:rsid w:val="000A545D"/>
    <w:rsid w:val="000B5DD5"/>
    <w:rsid w:val="000E0184"/>
    <w:rsid w:val="000E0235"/>
    <w:rsid w:val="000E53F4"/>
    <w:rsid w:val="0010502B"/>
    <w:rsid w:val="001061A6"/>
    <w:rsid w:val="00157E3E"/>
    <w:rsid w:val="00163AD6"/>
    <w:rsid w:val="00166257"/>
    <w:rsid w:val="00166497"/>
    <w:rsid w:val="00173269"/>
    <w:rsid w:val="00182586"/>
    <w:rsid w:val="00196E8F"/>
    <w:rsid w:val="001C2872"/>
    <w:rsid w:val="00203E45"/>
    <w:rsid w:val="00204D05"/>
    <w:rsid w:val="002170AA"/>
    <w:rsid w:val="0022249B"/>
    <w:rsid w:val="00224C8A"/>
    <w:rsid w:val="00267269"/>
    <w:rsid w:val="00274634"/>
    <w:rsid w:val="002832A9"/>
    <w:rsid w:val="00284A38"/>
    <w:rsid w:val="002A30C8"/>
    <w:rsid w:val="002A4C6A"/>
    <w:rsid w:val="002B4906"/>
    <w:rsid w:val="002F3E66"/>
    <w:rsid w:val="0030128D"/>
    <w:rsid w:val="00301A65"/>
    <w:rsid w:val="00301F46"/>
    <w:rsid w:val="003079D1"/>
    <w:rsid w:val="003358E6"/>
    <w:rsid w:val="00352FBD"/>
    <w:rsid w:val="00370A35"/>
    <w:rsid w:val="00391653"/>
    <w:rsid w:val="003E0816"/>
    <w:rsid w:val="003E0BEB"/>
    <w:rsid w:val="003E3B60"/>
    <w:rsid w:val="003E59C0"/>
    <w:rsid w:val="003E7199"/>
    <w:rsid w:val="00401E31"/>
    <w:rsid w:val="004045FE"/>
    <w:rsid w:val="00404B45"/>
    <w:rsid w:val="00416704"/>
    <w:rsid w:val="00420F23"/>
    <w:rsid w:val="00425A75"/>
    <w:rsid w:val="004924D3"/>
    <w:rsid w:val="004B4DA8"/>
    <w:rsid w:val="004D274E"/>
    <w:rsid w:val="004D4464"/>
    <w:rsid w:val="004D72E2"/>
    <w:rsid w:val="004E2D4A"/>
    <w:rsid w:val="004E4AD2"/>
    <w:rsid w:val="004F2C86"/>
    <w:rsid w:val="0053515A"/>
    <w:rsid w:val="005430D3"/>
    <w:rsid w:val="00575AB0"/>
    <w:rsid w:val="005911E8"/>
    <w:rsid w:val="005B1FE3"/>
    <w:rsid w:val="005E0D6B"/>
    <w:rsid w:val="005E2759"/>
    <w:rsid w:val="005F3870"/>
    <w:rsid w:val="006044BC"/>
    <w:rsid w:val="006044EE"/>
    <w:rsid w:val="00612D00"/>
    <w:rsid w:val="00626624"/>
    <w:rsid w:val="00642D4B"/>
    <w:rsid w:val="00662D16"/>
    <w:rsid w:val="00681861"/>
    <w:rsid w:val="00681DA5"/>
    <w:rsid w:val="006A6973"/>
    <w:rsid w:val="006B56CD"/>
    <w:rsid w:val="006C7A8B"/>
    <w:rsid w:val="006E7DF3"/>
    <w:rsid w:val="00713BEF"/>
    <w:rsid w:val="007222B7"/>
    <w:rsid w:val="0073734D"/>
    <w:rsid w:val="0074022F"/>
    <w:rsid w:val="0075034B"/>
    <w:rsid w:val="00756951"/>
    <w:rsid w:val="007663ED"/>
    <w:rsid w:val="00784085"/>
    <w:rsid w:val="007B5D4E"/>
    <w:rsid w:val="007C5722"/>
    <w:rsid w:val="007C5A40"/>
    <w:rsid w:val="007D0C5A"/>
    <w:rsid w:val="007F108F"/>
    <w:rsid w:val="00817208"/>
    <w:rsid w:val="008178C4"/>
    <w:rsid w:val="00821A12"/>
    <w:rsid w:val="0082419C"/>
    <w:rsid w:val="00841712"/>
    <w:rsid w:val="00850420"/>
    <w:rsid w:val="0085681A"/>
    <w:rsid w:val="00857B7B"/>
    <w:rsid w:val="0086484F"/>
    <w:rsid w:val="008813F2"/>
    <w:rsid w:val="00882828"/>
    <w:rsid w:val="00886015"/>
    <w:rsid w:val="008A4B41"/>
    <w:rsid w:val="008B6702"/>
    <w:rsid w:val="008D4D50"/>
    <w:rsid w:val="008E3209"/>
    <w:rsid w:val="008E7D8C"/>
    <w:rsid w:val="008E7E46"/>
    <w:rsid w:val="008F066D"/>
    <w:rsid w:val="008F22FB"/>
    <w:rsid w:val="00902EEF"/>
    <w:rsid w:val="0093002D"/>
    <w:rsid w:val="009352D0"/>
    <w:rsid w:val="00947082"/>
    <w:rsid w:val="0096229A"/>
    <w:rsid w:val="009644BC"/>
    <w:rsid w:val="0096774C"/>
    <w:rsid w:val="00974B78"/>
    <w:rsid w:val="00983AF3"/>
    <w:rsid w:val="009946F0"/>
    <w:rsid w:val="00995828"/>
    <w:rsid w:val="009A13DD"/>
    <w:rsid w:val="009A15E1"/>
    <w:rsid w:val="009A1FDA"/>
    <w:rsid w:val="009A5D46"/>
    <w:rsid w:val="009B01AB"/>
    <w:rsid w:val="009C2E53"/>
    <w:rsid w:val="009C5484"/>
    <w:rsid w:val="009C7AD0"/>
    <w:rsid w:val="009D5D20"/>
    <w:rsid w:val="009E4320"/>
    <w:rsid w:val="009F378B"/>
    <w:rsid w:val="009F6309"/>
    <w:rsid w:val="00A00655"/>
    <w:rsid w:val="00A00E6C"/>
    <w:rsid w:val="00A05525"/>
    <w:rsid w:val="00A14892"/>
    <w:rsid w:val="00A14AB6"/>
    <w:rsid w:val="00A4027A"/>
    <w:rsid w:val="00A64E24"/>
    <w:rsid w:val="00A71804"/>
    <w:rsid w:val="00A76E78"/>
    <w:rsid w:val="00A854FF"/>
    <w:rsid w:val="00A967B2"/>
    <w:rsid w:val="00A96F5B"/>
    <w:rsid w:val="00AB0380"/>
    <w:rsid w:val="00AB7925"/>
    <w:rsid w:val="00AE51AC"/>
    <w:rsid w:val="00AF34F2"/>
    <w:rsid w:val="00B25902"/>
    <w:rsid w:val="00B26D9C"/>
    <w:rsid w:val="00B43844"/>
    <w:rsid w:val="00B53D39"/>
    <w:rsid w:val="00B66D0C"/>
    <w:rsid w:val="00B7620E"/>
    <w:rsid w:val="00B81F44"/>
    <w:rsid w:val="00B850EB"/>
    <w:rsid w:val="00B92771"/>
    <w:rsid w:val="00B956BB"/>
    <w:rsid w:val="00BB0BD5"/>
    <w:rsid w:val="00BD3A68"/>
    <w:rsid w:val="00BE14D8"/>
    <w:rsid w:val="00BF47D9"/>
    <w:rsid w:val="00C01190"/>
    <w:rsid w:val="00C17D13"/>
    <w:rsid w:val="00C20832"/>
    <w:rsid w:val="00C250BF"/>
    <w:rsid w:val="00C26AFB"/>
    <w:rsid w:val="00C404DC"/>
    <w:rsid w:val="00C50C68"/>
    <w:rsid w:val="00C64825"/>
    <w:rsid w:val="00C649AD"/>
    <w:rsid w:val="00C66823"/>
    <w:rsid w:val="00C678A5"/>
    <w:rsid w:val="00C721BE"/>
    <w:rsid w:val="00C972D3"/>
    <w:rsid w:val="00CA7F84"/>
    <w:rsid w:val="00CC6D81"/>
    <w:rsid w:val="00CF58EF"/>
    <w:rsid w:val="00D102A8"/>
    <w:rsid w:val="00D15CD7"/>
    <w:rsid w:val="00D4646F"/>
    <w:rsid w:val="00D5563D"/>
    <w:rsid w:val="00D60E66"/>
    <w:rsid w:val="00D617B1"/>
    <w:rsid w:val="00D652FC"/>
    <w:rsid w:val="00D731DF"/>
    <w:rsid w:val="00D803CF"/>
    <w:rsid w:val="00D837AF"/>
    <w:rsid w:val="00D90C38"/>
    <w:rsid w:val="00D9189D"/>
    <w:rsid w:val="00D93772"/>
    <w:rsid w:val="00D93F94"/>
    <w:rsid w:val="00DB1439"/>
    <w:rsid w:val="00DF23FE"/>
    <w:rsid w:val="00DF32E6"/>
    <w:rsid w:val="00DF71CD"/>
    <w:rsid w:val="00E25568"/>
    <w:rsid w:val="00E27C05"/>
    <w:rsid w:val="00E3109D"/>
    <w:rsid w:val="00E3774C"/>
    <w:rsid w:val="00E623E0"/>
    <w:rsid w:val="00E64372"/>
    <w:rsid w:val="00E72BA6"/>
    <w:rsid w:val="00E911EF"/>
    <w:rsid w:val="00E966D9"/>
    <w:rsid w:val="00EA694E"/>
    <w:rsid w:val="00EA7F84"/>
    <w:rsid w:val="00EC7D58"/>
    <w:rsid w:val="00EE097D"/>
    <w:rsid w:val="00F0674E"/>
    <w:rsid w:val="00F234C7"/>
    <w:rsid w:val="00F245D1"/>
    <w:rsid w:val="00F3045F"/>
    <w:rsid w:val="00F40479"/>
    <w:rsid w:val="00F60B82"/>
    <w:rsid w:val="00F739AE"/>
    <w:rsid w:val="00F92ABA"/>
    <w:rsid w:val="00FA71A5"/>
    <w:rsid w:val="00FB36E3"/>
    <w:rsid w:val="00FD0247"/>
    <w:rsid w:val="00FD7CCE"/>
    <w:rsid w:val="00FE2DAD"/>
    <w:rsid w:val="00FF3E08"/>
    <w:rsid w:val="00FF57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1D9C9D"/>
  <w15:docId w15:val="{9DD3181E-371A-4F88-B41C-3A15A9CAA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6E78"/>
    <w:pPr>
      <w:spacing w:after="200" w:line="276" w:lineRule="auto"/>
    </w:pPr>
    <w:rPr>
      <w:lang w:eastAsia="en-US"/>
    </w:rPr>
  </w:style>
  <w:style w:type="paragraph" w:styleId="Nagwek1">
    <w:name w:val="heading 1"/>
    <w:basedOn w:val="Normalny"/>
    <w:next w:val="Normalny"/>
    <w:link w:val="Nagwek1Znak"/>
    <w:uiPriority w:val="99"/>
    <w:qFormat/>
    <w:rsid w:val="00947082"/>
    <w:pPr>
      <w:keepNext/>
      <w:numPr>
        <w:numId w:val="13"/>
      </w:numPr>
      <w:spacing w:after="0" w:line="240" w:lineRule="auto"/>
      <w:jc w:val="center"/>
      <w:outlineLvl w:val="0"/>
    </w:pPr>
    <w:rPr>
      <w:rFonts w:ascii="Bookman Old Style" w:eastAsia="Times New Roman" w:hAnsi="Bookman Old Style"/>
      <w:b/>
      <w:bCs/>
      <w:sz w:val="28"/>
      <w:szCs w:val="24"/>
    </w:rPr>
  </w:style>
  <w:style w:type="paragraph" w:styleId="Nagwek2">
    <w:name w:val="heading 2"/>
    <w:basedOn w:val="Normalny"/>
    <w:next w:val="Normalny"/>
    <w:link w:val="Nagwek2Znak"/>
    <w:uiPriority w:val="99"/>
    <w:qFormat/>
    <w:rsid w:val="00947082"/>
    <w:pPr>
      <w:keepNext/>
      <w:numPr>
        <w:ilvl w:val="1"/>
        <w:numId w:val="13"/>
      </w:numPr>
      <w:spacing w:before="240" w:after="60" w:line="240" w:lineRule="auto"/>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9"/>
    <w:qFormat/>
    <w:rsid w:val="00947082"/>
    <w:pPr>
      <w:keepNext/>
      <w:numPr>
        <w:ilvl w:val="2"/>
        <w:numId w:val="13"/>
      </w:numPr>
      <w:spacing w:before="240" w:after="60" w:line="240" w:lineRule="auto"/>
      <w:outlineLvl w:val="2"/>
    </w:pPr>
    <w:rPr>
      <w:rFonts w:ascii="Cambria" w:eastAsia="Times New Roman" w:hAnsi="Cambria"/>
      <w:b/>
      <w:bCs/>
      <w:sz w:val="26"/>
      <w:szCs w:val="26"/>
    </w:rPr>
  </w:style>
  <w:style w:type="paragraph" w:styleId="Nagwek4">
    <w:name w:val="heading 4"/>
    <w:basedOn w:val="Normalny"/>
    <w:next w:val="Normalny"/>
    <w:link w:val="Nagwek4Znak"/>
    <w:uiPriority w:val="99"/>
    <w:qFormat/>
    <w:rsid w:val="00947082"/>
    <w:pPr>
      <w:keepNext/>
      <w:numPr>
        <w:ilvl w:val="3"/>
        <w:numId w:val="13"/>
      </w:numPr>
      <w:spacing w:before="240" w:after="60" w:line="240" w:lineRule="auto"/>
      <w:outlineLvl w:val="3"/>
    </w:pPr>
    <w:rPr>
      <w:rFonts w:eastAsia="Times New Roman"/>
      <w:b/>
      <w:bCs/>
      <w:sz w:val="28"/>
      <w:szCs w:val="28"/>
    </w:rPr>
  </w:style>
  <w:style w:type="paragraph" w:styleId="Nagwek5">
    <w:name w:val="heading 5"/>
    <w:basedOn w:val="Normalny"/>
    <w:next w:val="Normalny"/>
    <w:link w:val="Nagwek5Znak"/>
    <w:uiPriority w:val="99"/>
    <w:qFormat/>
    <w:rsid w:val="00947082"/>
    <w:pPr>
      <w:numPr>
        <w:ilvl w:val="4"/>
        <w:numId w:val="13"/>
      </w:numPr>
      <w:spacing w:before="240" w:after="60" w:line="240" w:lineRule="auto"/>
      <w:outlineLvl w:val="4"/>
    </w:pPr>
    <w:rPr>
      <w:rFonts w:eastAsia="Times New Roman"/>
      <w:b/>
      <w:bCs/>
      <w:i/>
      <w:iCs/>
      <w:sz w:val="26"/>
      <w:szCs w:val="26"/>
    </w:rPr>
  </w:style>
  <w:style w:type="paragraph" w:styleId="Nagwek6">
    <w:name w:val="heading 6"/>
    <w:basedOn w:val="Normalny"/>
    <w:next w:val="Normalny"/>
    <w:link w:val="Nagwek6Znak"/>
    <w:uiPriority w:val="99"/>
    <w:qFormat/>
    <w:rsid w:val="00947082"/>
    <w:pPr>
      <w:numPr>
        <w:ilvl w:val="5"/>
        <w:numId w:val="13"/>
      </w:numPr>
      <w:spacing w:before="240" w:after="60" w:line="240" w:lineRule="auto"/>
      <w:outlineLvl w:val="5"/>
    </w:pPr>
    <w:rPr>
      <w:rFonts w:eastAsia="Times New Roman"/>
      <w:b/>
      <w:bCs/>
    </w:rPr>
  </w:style>
  <w:style w:type="paragraph" w:styleId="Nagwek7">
    <w:name w:val="heading 7"/>
    <w:basedOn w:val="Normalny"/>
    <w:next w:val="Normalny"/>
    <w:link w:val="Nagwek7Znak"/>
    <w:uiPriority w:val="99"/>
    <w:qFormat/>
    <w:rsid w:val="00947082"/>
    <w:pPr>
      <w:numPr>
        <w:ilvl w:val="6"/>
        <w:numId w:val="13"/>
      </w:numPr>
      <w:spacing w:before="240" w:after="60" w:line="240" w:lineRule="auto"/>
      <w:outlineLvl w:val="6"/>
    </w:pPr>
    <w:rPr>
      <w:rFonts w:eastAsia="Times New Roman"/>
      <w:sz w:val="24"/>
      <w:szCs w:val="24"/>
    </w:rPr>
  </w:style>
  <w:style w:type="paragraph" w:styleId="Nagwek8">
    <w:name w:val="heading 8"/>
    <w:basedOn w:val="Normalny"/>
    <w:next w:val="Normalny"/>
    <w:link w:val="Nagwek8Znak"/>
    <w:uiPriority w:val="99"/>
    <w:qFormat/>
    <w:rsid w:val="00947082"/>
    <w:pPr>
      <w:numPr>
        <w:ilvl w:val="7"/>
        <w:numId w:val="13"/>
      </w:numPr>
      <w:spacing w:before="240" w:after="60" w:line="240" w:lineRule="auto"/>
      <w:outlineLvl w:val="7"/>
    </w:pPr>
    <w:rPr>
      <w:rFonts w:eastAsia="Times New Roman"/>
      <w:i/>
      <w:iCs/>
      <w:sz w:val="24"/>
      <w:szCs w:val="24"/>
    </w:rPr>
  </w:style>
  <w:style w:type="paragraph" w:styleId="Nagwek9">
    <w:name w:val="heading 9"/>
    <w:basedOn w:val="Normalny"/>
    <w:next w:val="Normalny"/>
    <w:link w:val="Nagwek9Znak"/>
    <w:uiPriority w:val="99"/>
    <w:qFormat/>
    <w:rsid w:val="00947082"/>
    <w:pPr>
      <w:numPr>
        <w:ilvl w:val="8"/>
        <w:numId w:val="13"/>
      </w:numPr>
      <w:spacing w:before="240" w:after="60" w:line="240" w:lineRule="auto"/>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47082"/>
    <w:rPr>
      <w:rFonts w:ascii="Bookman Old Style" w:hAnsi="Bookman Old Style" w:cs="Times New Roman"/>
      <w:b/>
      <w:bCs/>
      <w:sz w:val="24"/>
      <w:szCs w:val="24"/>
    </w:rPr>
  </w:style>
  <w:style w:type="character" w:customStyle="1" w:styleId="Nagwek2Znak">
    <w:name w:val="Nagłówek 2 Znak"/>
    <w:basedOn w:val="Domylnaczcionkaakapitu"/>
    <w:link w:val="Nagwek2"/>
    <w:uiPriority w:val="99"/>
    <w:locked/>
    <w:rsid w:val="00947082"/>
    <w:rPr>
      <w:rFonts w:ascii="Cambria" w:hAnsi="Cambria" w:cs="Times New Roman"/>
      <w:b/>
      <w:bCs/>
      <w:i/>
      <w:iCs/>
      <w:sz w:val="28"/>
      <w:szCs w:val="28"/>
    </w:rPr>
  </w:style>
  <w:style w:type="character" w:customStyle="1" w:styleId="Nagwek3Znak">
    <w:name w:val="Nagłówek 3 Znak"/>
    <w:basedOn w:val="Domylnaczcionkaakapitu"/>
    <w:link w:val="Nagwek3"/>
    <w:uiPriority w:val="99"/>
    <w:locked/>
    <w:rsid w:val="00947082"/>
    <w:rPr>
      <w:rFonts w:ascii="Cambria" w:hAnsi="Cambria" w:cs="Times New Roman"/>
      <w:b/>
      <w:bCs/>
      <w:sz w:val="26"/>
      <w:szCs w:val="26"/>
    </w:rPr>
  </w:style>
  <w:style w:type="character" w:customStyle="1" w:styleId="Nagwek4Znak">
    <w:name w:val="Nagłówek 4 Znak"/>
    <w:basedOn w:val="Domylnaczcionkaakapitu"/>
    <w:link w:val="Nagwek4"/>
    <w:uiPriority w:val="99"/>
    <w:locked/>
    <w:rsid w:val="00947082"/>
    <w:rPr>
      <w:rFonts w:ascii="Calibri" w:hAnsi="Calibri" w:cs="Times New Roman"/>
      <w:b/>
      <w:bCs/>
      <w:sz w:val="28"/>
      <w:szCs w:val="28"/>
    </w:rPr>
  </w:style>
  <w:style w:type="character" w:customStyle="1" w:styleId="Nagwek5Znak">
    <w:name w:val="Nagłówek 5 Znak"/>
    <w:basedOn w:val="Domylnaczcionkaakapitu"/>
    <w:link w:val="Nagwek5"/>
    <w:uiPriority w:val="99"/>
    <w:locked/>
    <w:rsid w:val="00947082"/>
    <w:rPr>
      <w:rFonts w:ascii="Calibri" w:hAnsi="Calibri" w:cs="Times New Roman"/>
      <w:b/>
      <w:bCs/>
      <w:i/>
      <w:iCs/>
      <w:sz w:val="26"/>
      <w:szCs w:val="26"/>
    </w:rPr>
  </w:style>
  <w:style w:type="character" w:customStyle="1" w:styleId="Nagwek6Znak">
    <w:name w:val="Nagłówek 6 Znak"/>
    <w:basedOn w:val="Domylnaczcionkaakapitu"/>
    <w:link w:val="Nagwek6"/>
    <w:uiPriority w:val="99"/>
    <w:locked/>
    <w:rsid w:val="00947082"/>
    <w:rPr>
      <w:rFonts w:ascii="Calibri" w:hAnsi="Calibri" w:cs="Times New Roman"/>
      <w:b/>
      <w:bCs/>
    </w:rPr>
  </w:style>
  <w:style w:type="character" w:customStyle="1" w:styleId="Nagwek7Znak">
    <w:name w:val="Nagłówek 7 Znak"/>
    <w:basedOn w:val="Domylnaczcionkaakapitu"/>
    <w:link w:val="Nagwek7"/>
    <w:uiPriority w:val="99"/>
    <w:locked/>
    <w:rsid w:val="00947082"/>
    <w:rPr>
      <w:rFonts w:ascii="Calibri" w:hAnsi="Calibri" w:cs="Times New Roman"/>
      <w:sz w:val="24"/>
      <w:szCs w:val="24"/>
    </w:rPr>
  </w:style>
  <w:style w:type="character" w:customStyle="1" w:styleId="Nagwek8Znak">
    <w:name w:val="Nagłówek 8 Znak"/>
    <w:basedOn w:val="Domylnaczcionkaakapitu"/>
    <w:link w:val="Nagwek8"/>
    <w:uiPriority w:val="99"/>
    <w:locked/>
    <w:rsid w:val="00947082"/>
    <w:rPr>
      <w:rFonts w:ascii="Calibri" w:hAnsi="Calibri" w:cs="Times New Roman"/>
      <w:i/>
      <w:iCs/>
      <w:sz w:val="24"/>
      <w:szCs w:val="24"/>
    </w:rPr>
  </w:style>
  <w:style w:type="character" w:customStyle="1" w:styleId="Nagwek9Znak">
    <w:name w:val="Nagłówek 9 Znak"/>
    <w:basedOn w:val="Domylnaczcionkaakapitu"/>
    <w:link w:val="Nagwek9"/>
    <w:uiPriority w:val="99"/>
    <w:locked/>
    <w:rsid w:val="00947082"/>
    <w:rPr>
      <w:rFonts w:ascii="Cambria" w:hAnsi="Cambria" w:cs="Times New Roman"/>
    </w:rPr>
  </w:style>
  <w:style w:type="paragraph" w:styleId="Tekstdymka">
    <w:name w:val="Balloon Text"/>
    <w:basedOn w:val="Normalny"/>
    <w:link w:val="TekstdymkaZnak"/>
    <w:uiPriority w:val="99"/>
    <w:semiHidden/>
    <w:rsid w:val="00D731D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731DF"/>
    <w:rPr>
      <w:rFonts w:ascii="Tahoma" w:hAnsi="Tahoma" w:cs="Tahoma"/>
      <w:sz w:val="16"/>
      <w:szCs w:val="16"/>
    </w:rPr>
  </w:style>
  <w:style w:type="paragraph" w:styleId="Akapitzlist">
    <w:name w:val="List Paragraph"/>
    <w:basedOn w:val="Normalny"/>
    <w:uiPriority w:val="99"/>
    <w:qFormat/>
    <w:rsid w:val="007F108F"/>
    <w:pPr>
      <w:ind w:left="720"/>
      <w:contextualSpacing/>
    </w:pPr>
  </w:style>
  <w:style w:type="character" w:styleId="Hipercze">
    <w:name w:val="Hyperlink"/>
    <w:basedOn w:val="Domylnaczcionkaakapitu"/>
    <w:uiPriority w:val="99"/>
    <w:rsid w:val="00352FBD"/>
    <w:rPr>
      <w:rFonts w:cs="Times New Roman"/>
      <w:color w:val="0000FF"/>
      <w:u w:val="single"/>
    </w:rPr>
  </w:style>
  <w:style w:type="table" w:styleId="Tabela-Siatka">
    <w:name w:val="Table Grid"/>
    <w:basedOn w:val="Standardowy"/>
    <w:uiPriority w:val="99"/>
    <w:rsid w:val="00004EA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B53D39"/>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B53D39"/>
    <w:rPr>
      <w:rFonts w:cs="Times New Roman"/>
    </w:rPr>
  </w:style>
  <w:style w:type="paragraph" w:styleId="Stopka">
    <w:name w:val="footer"/>
    <w:basedOn w:val="Normalny"/>
    <w:link w:val="StopkaZnak"/>
    <w:uiPriority w:val="99"/>
    <w:semiHidden/>
    <w:rsid w:val="00B53D39"/>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locked/>
    <w:rsid w:val="00B53D39"/>
    <w:rPr>
      <w:rFonts w:cs="Times New Roman"/>
    </w:rPr>
  </w:style>
  <w:style w:type="paragraph" w:customStyle="1" w:styleId="Default">
    <w:name w:val="Default"/>
    <w:rsid w:val="008813F2"/>
    <w:pPr>
      <w:pBdr>
        <w:top w:val="nil"/>
        <w:left w:val="nil"/>
        <w:bottom w:val="nil"/>
        <w:right w:val="nil"/>
        <w:between w:val="nil"/>
        <w:bar w:val="nil"/>
      </w:pBdr>
    </w:pPr>
    <w:rPr>
      <w:rFonts w:ascii="Helvetica Neue" w:eastAsia="Arial Unicode MS" w:hAnsi="Helvetica Neue" w:cs="Arial Unicode MS"/>
      <w:color w:val="000000"/>
      <w:u w:color="000000"/>
      <w:bdr w:val="nil"/>
    </w:rPr>
  </w:style>
  <w:style w:type="numbering" w:customStyle="1" w:styleId="Numbered">
    <w:name w:val="Numbered"/>
    <w:rsid w:val="008813F2"/>
    <w:pPr>
      <w:numPr>
        <w:numId w:val="17"/>
      </w:numPr>
    </w:pPr>
  </w:style>
  <w:style w:type="character" w:styleId="Nierozpoznanawzmianka">
    <w:name w:val="Unresolved Mention"/>
    <w:basedOn w:val="Domylnaczcionkaakapitu"/>
    <w:uiPriority w:val="99"/>
    <w:semiHidden/>
    <w:unhideWhenUsed/>
    <w:rsid w:val="00404B45"/>
    <w:rPr>
      <w:color w:val="605E5C"/>
      <w:shd w:val="clear" w:color="auto" w:fill="E1DFDD"/>
    </w:rPr>
  </w:style>
  <w:style w:type="character" w:styleId="Odwoaniedokomentarza">
    <w:name w:val="annotation reference"/>
    <w:basedOn w:val="Domylnaczcionkaakapitu"/>
    <w:uiPriority w:val="99"/>
    <w:semiHidden/>
    <w:unhideWhenUsed/>
    <w:locked/>
    <w:rsid w:val="00756951"/>
    <w:rPr>
      <w:sz w:val="16"/>
      <w:szCs w:val="16"/>
    </w:rPr>
  </w:style>
  <w:style w:type="paragraph" w:styleId="Tekstkomentarza">
    <w:name w:val="annotation text"/>
    <w:basedOn w:val="Normalny"/>
    <w:link w:val="TekstkomentarzaZnak"/>
    <w:uiPriority w:val="99"/>
    <w:semiHidden/>
    <w:unhideWhenUsed/>
    <w:locked/>
    <w:rsid w:val="0075695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56951"/>
    <w:rPr>
      <w:sz w:val="20"/>
      <w:szCs w:val="20"/>
      <w:lang w:eastAsia="en-US"/>
    </w:rPr>
  </w:style>
  <w:style w:type="paragraph" w:styleId="Tematkomentarza">
    <w:name w:val="annotation subject"/>
    <w:basedOn w:val="Tekstkomentarza"/>
    <w:next w:val="Tekstkomentarza"/>
    <w:link w:val="TematkomentarzaZnak"/>
    <w:uiPriority w:val="99"/>
    <w:semiHidden/>
    <w:unhideWhenUsed/>
    <w:locked/>
    <w:rsid w:val="00756951"/>
    <w:rPr>
      <w:b/>
      <w:bCs/>
    </w:rPr>
  </w:style>
  <w:style w:type="character" w:customStyle="1" w:styleId="TematkomentarzaZnak">
    <w:name w:val="Temat komentarza Znak"/>
    <w:basedOn w:val="TekstkomentarzaZnak"/>
    <w:link w:val="Tematkomentarza"/>
    <w:uiPriority w:val="99"/>
    <w:semiHidden/>
    <w:rsid w:val="00756951"/>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954095">
      <w:bodyDiv w:val="1"/>
      <w:marLeft w:val="0"/>
      <w:marRight w:val="0"/>
      <w:marTop w:val="0"/>
      <w:marBottom w:val="0"/>
      <w:divBdr>
        <w:top w:val="none" w:sz="0" w:space="0" w:color="auto"/>
        <w:left w:val="none" w:sz="0" w:space="0" w:color="auto"/>
        <w:bottom w:val="none" w:sz="0" w:space="0" w:color="auto"/>
        <w:right w:val="none" w:sz="0" w:space="0" w:color="auto"/>
      </w:divBdr>
    </w:div>
    <w:div w:id="1573658523">
      <w:bodyDiv w:val="1"/>
      <w:marLeft w:val="0"/>
      <w:marRight w:val="0"/>
      <w:marTop w:val="0"/>
      <w:marBottom w:val="0"/>
      <w:divBdr>
        <w:top w:val="none" w:sz="0" w:space="0" w:color="auto"/>
        <w:left w:val="none" w:sz="0" w:space="0" w:color="auto"/>
        <w:bottom w:val="none" w:sz="0" w:space="0" w:color="auto"/>
        <w:right w:val="none" w:sz="0" w:space="0" w:color="auto"/>
      </w:divBdr>
    </w:div>
    <w:div w:id="1907762686">
      <w:bodyDiv w:val="1"/>
      <w:marLeft w:val="0"/>
      <w:marRight w:val="0"/>
      <w:marTop w:val="0"/>
      <w:marBottom w:val="0"/>
      <w:divBdr>
        <w:top w:val="none" w:sz="0" w:space="0" w:color="auto"/>
        <w:left w:val="none" w:sz="0" w:space="0" w:color="auto"/>
        <w:bottom w:val="none" w:sz="0" w:space="0" w:color="auto"/>
        <w:right w:val="none" w:sz="0" w:space="0" w:color="auto"/>
      </w:divBdr>
      <w:divsChild>
        <w:div w:id="1802460267">
          <w:marLeft w:val="0"/>
          <w:marRight w:val="0"/>
          <w:marTop w:val="0"/>
          <w:marBottom w:val="0"/>
          <w:divBdr>
            <w:top w:val="none" w:sz="0" w:space="0" w:color="auto"/>
            <w:left w:val="none" w:sz="0" w:space="0" w:color="auto"/>
            <w:bottom w:val="none" w:sz="0" w:space="0" w:color="auto"/>
            <w:right w:val="none" w:sz="0" w:space="0" w:color="auto"/>
          </w:divBdr>
        </w:div>
        <w:div w:id="93020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B7969-4C4B-43E3-9049-F0B05BED8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3113</Words>
  <Characters>18681</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Urząd Miejski w Orzyszu</Company>
  <LinksUpToDate>false</LinksUpToDate>
  <CharactersWithSpaces>21751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i.borzymowska</dc:creator>
  <cp:keywords/>
  <dc:description/>
  <cp:lastModifiedBy>u.myka</cp:lastModifiedBy>
  <cp:revision>2</cp:revision>
  <cp:lastPrinted>2019-04-24T06:34:00Z</cp:lastPrinted>
  <dcterms:created xsi:type="dcterms:W3CDTF">2020-11-17T11:11:00Z</dcterms:created>
  <dcterms:modified xsi:type="dcterms:W3CDTF">2020-11-17T11:11:00Z</dcterms:modified>
</cp:coreProperties>
</file>