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6" w:rsidRPr="00DA5688" w:rsidRDefault="00E71CC6" w:rsidP="000E4633"/>
    <w:p w:rsidR="00E71CC6" w:rsidRPr="000C2C19" w:rsidRDefault="006A26B2" w:rsidP="000E4633">
      <w:pPr>
        <w:rPr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10B5" w:rsidRPr="000C2C19">
        <w:rPr>
          <w:b w:val="0"/>
        </w:rPr>
        <w:t>Orzysz, dnia  22</w:t>
      </w:r>
      <w:r w:rsidRPr="000C2C19">
        <w:rPr>
          <w:b w:val="0"/>
        </w:rPr>
        <w:t xml:space="preserve"> października</w:t>
      </w:r>
      <w:r w:rsidR="00FE2D3E" w:rsidRPr="000C2C19">
        <w:rPr>
          <w:b w:val="0"/>
        </w:rPr>
        <w:t xml:space="preserve"> 2020</w:t>
      </w:r>
      <w:r w:rsidR="00E71CC6" w:rsidRPr="000C2C19">
        <w:rPr>
          <w:b w:val="0"/>
        </w:rPr>
        <w:t xml:space="preserve"> r.</w:t>
      </w:r>
      <w:r w:rsidR="00E71CC6" w:rsidRPr="000C2C19">
        <w:rPr>
          <w:b w:val="0"/>
        </w:rPr>
        <w:br w:type="textWrapping" w:clear="all"/>
      </w:r>
    </w:p>
    <w:p w:rsidR="00E71CC6" w:rsidRPr="001604E4" w:rsidRDefault="00E71CC6" w:rsidP="000E4633"/>
    <w:p w:rsidR="00E71CC6" w:rsidRPr="001604E4" w:rsidRDefault="00E71CC6" w:rsidP="000C2C19">
      <w:pPr>
        <w:jc w:val="center"/>
      </w:pPr>
      <w:r w:rsidRPr="001604E4">
        <w:t>Zaproszenie do złożenia oferty cenowej</w:t>
      </w:r>
    </w:p>
    <w:p w:rsidR="00E71CC6" w:rsidRPr="00D152CD" w:rsidRDefault="00E71CC6" w:rsidP="000E4633"/>
    <w:p w:rsidR="00E71CC6" w:rsidRPr="00D152CD" w:rsidRDefault="00E71CC6" w:rsidP="000E4633"/>
    <w:p w:rsidR="000C2C19" w:rsidRDefault="00E71CC6" w:rsidP="00D97906">
      <w:pPr>
        <w:ind w:left="340"/>
        <w:rPr>
          <w:b w:val="0"/>
        </w:rPr>
      </w:pPr>
      <w:r w:rsidRPr="000C2C19">
        <w:rPr>
          <w:b w:val="0"/>
        </w:rPr>
        <w:t xml:space="preserve">Działając na podstawie Zarządzenia Burmistrza nr 121/2014 z dnia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14"/>
        </w:smartTagPr>
        <w:r w:rsidRPr="000C2C19">
          <w:rPr>
            <w:b w:val="0"/>
          </w:rPr>
          <w:t>5 maja 2014 r.</w:t>
        </w:r>
      </w:smartTag>
      <w:r w:rsidRPr="000C2C19">
        <w:rPr>
          <w:b w:val="0"/>
        </w:rPr>
        <w:t xml:space="preserve">               </w:t>
      </w:r>
      <w:r w:rsidR="000C2C19" w:rsidRPr="000C2C19">
        <w:rPr>
          <w:b w:val="0"/>
        </w:rPr>
        <w:br/>
      </w:r>
      <w:r w:rsidRPr="000C2C19">
        <w:rPr>
          <w:b w:val="0"/>
        </w:rPr>
        <w:t xml:space="preserve">w sprawie udzielenia zamówień publicznych zmienionego  Zarządzeniem Nr 133/2016 </w:t>
      </w:r>
      <w:r w:rsidR="000C2C19" w:rsidRPr="000C2C19">
        <w:rPr>
          <w:b w:val="0"/>
        </w:rPr>
        <w:br/>
      </w:r>
      <w:r w:rsidRPr="000C2C19">
        <w:rPr>
          <w:b w:val="0"/>
        </w:rPr>
        <w:t xml:space="preserve">z dnia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016"/>
        </w:smartTagPr>
        <w:r w:rsidRPr="000C2C19">
          <w:rPr>
            <w:b w:val="0"/>
          </w:rPr>
          <w:t>10 maja 2016r.</w:t>
        </w:r>
      </w:smartTag>
      <w:r w:rsidRPr="000C2C19">
        <w:rPr>
          <w:b w:val="0"/>
        </w:rPr>
        <w:t xml:space="preserve">, Zarządzeniem Nr 330/2016 z dnia </w:t>
      </w:r>
      <w:smartTag w:uri="urn:schemas-microsoft-com:office:smarttags" w:element="date">
        <w:smartTagPr>
          <w:attr w:name="ls" w:val="trans"/>
          <w:attr w:name="Month" w:val="12"/>
          <w:attr w:name="Day" w:val="8"/>
          <w:attr w:name="Year" w:val="2016"/>
        </w:smartTagPr>
        <w:r w:rsidRPr="000C2C19">
          <w:rPr>
            <w:b w:val="0"/>
          </w:rPr>
          <w:t>8 grudnia 2016r.</w:t>
        </w:r>
      </w:smartTag>
      <w:r w:rsidRPr="000C2C19">
        <w:rPr>
          <w:b w:val="0"/>
        </w:rPr>
        <w:t xml:space="preserve">, Zarządzeniem Nr 34/2017 z dnia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2017"/>
        </w:smartTagPr>
        <w:r w:rsidRPr="000C2C19">
          <w:rPr>
            <w:b w:val="0"/>
          </w:rPr>
          <w:t>7 lutego 2017r.</w:t>
        </w:r>
      </w:smartTag>
      <w:r w:rsidRPr="000C2C19">
        <w:rPr>
          <w:b w:val="0"/>
        </w:rPr>
        <w:t xml:space="preserve"> oraz Zarządzeniem Nr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17"/>
        </w:smartTagPr>
        <w:r w:rsidRPr="000C2C19">
          <w:rPr>
            <w:b w:val="0"/>
          </w:rPr>
          <w:t>12/12/2017</w:t>
        </w:r>
      </w:smartTag>
      <w:r w:rsidRPr="000C2C19">
        <w:rPr>
          <w:b w:val="0"/>
        </w:rPr>
        <w:t xml:space="preserve"> z dnia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7"/>
        </w:smartTagPr>
        <w:r w:rsidRPr="000C2C19">
          <w:rPr>
            <w:b w:val="0"/>
          </w:rPr>
          <w:t>19 grudnia 2017r.</w:t>
        </w:r>
      </w:smartTag>
      <w:r w:rsidRPr="000C2C19">
        <w:rPr>
          <w:b w:val="0"/>
        </w:rPr>
        <w:t xml:space="preserve"> Burmistrz Orzysza zaprasza do złożenia oferty cenowej na</w:t>
      </w:r>
      <w:r w:rsidR="00D97906">
        <w:rPr>
          <w:b w:val="0"/>
        </w:rPr>
        <w:t xml:space="preserve"> zaprojektowanie, wykonanie </w:t>
      </w:r>
      <w:r w:rsidR="006A26B2" w:rsidRPr="000C2C19">
        <w:rPr>
          <w:b w:val="0"/>
        </w:rPr>
        <w:t>i dostawę 2</w:t>
      </w:r>
      <w:r w:rsidR="000610B5" w:rsidRPr="000C2C19">
        <w:rPr>
          <w:b w:val="0"/>
        </w:rPr>
        <w:t xml:space="preserve"> tablic informacyjnych</w:t>
      </w:r>
      <w:r w:rsidR="006A26B2" w:rsidRPr="000C2C19">
        <w:rPr>
          <w:b w:val="0"/>
        </w:rPr>
        <w:t xml:space="preserve"> dla projektu</w:t>
      </w:r>
      <w:r w:rsidRPr="000C2C19">
        <w:rPr>
          <w:b w:val="0"/>
        </w:rPr>
        <w:t xml:space="preserve"> </w:t>
      </w:r>
      <w:r w:rsidR="00FE2D3E" w:rsidRPr="000C2C19">
        <w:rPr>
          <w:b w:val="0"/>
        </w:rPr>
        <w:t xml:space="preserve">LT-PL-4R-281 „Duck travelling cross border roads” współfinansowanego ze środków Unii Europejskiej </w:t>
      </w:r>
      <w:r w:rsidR="00D97906">
        <w:rPr>
          <w:b w:val="0"/>
        </w:rPr>
        <w:br/>
      </w:r>
      <w:r w:rsidR="00FE2D3E" w:rsidRPr="000C2C19">
        <w:rPr>
          <w:b w:val="0"/>
        </w:rPr>
        <w:t>w ramach Pro</w:t>
      </w:r>
      <w:r w:rsidR="006A3CA0" w:rsidRPr="000C2C19">
        <w:rPr>
          <w:b w:val="0"/>
        </w:rPr>
        <w:t>gramu Współpracy</w:t>
      </w:r>
      <w:r w:rsidR="00D97906">
        <w:rPr>
          <w:b w:val="0"/>
        </w:rPr>
        <w:t xml:space="preserve"> </w:t>
      </w:r>
      <w:r w:rsidR="00FE2D3E" w:rsidRPr="000C2C19">
        <w:rPr>
          <w:b w:val="0"/>
        </w:rPr>
        <w:t>Transgranicznej Polska – Litwa 2014-2020</w:t>
      </w:r>
    </w:p>
    <w:p w:rsidR="000C2C19" w:rsidRDefault="000C2C19" w:rsidP="000C2C19">
      <w:pPr>
        <w:rPr>
          <w:b w:val="0"/>
        </w:rPr>
      </w:pPr>
    </w:p>
    <w:p w:rsidR="00E71CC6" w:rsidRPr="006A3CA0" w:rsidRDefault="00E71CC6" w:rsidP="000C2C19">
      <w:pPr>
        <w:pStyle w:val="Akapitzlist"/>
        <w:numPr>
          <w:ilvl w:val="0"/>
          <w:numId w:val="36"/>
        </w:numPr>
      </w:pPr>
      <w:r w:rsidRPr="006A3CA0">
        <w:t>Nazwa i adres zamawiającego:</w:t>
      </w:r>
    </w:p>
    <w:p w:rsidR="00E71CC6" w:rsidRPr="00313FD1" w:rsidRDefault="00E71CC6" w:rsidP="000C2C19">
      <w:pPr>
        <w:ind w:left="340"/>
        <w:rPr>
          <w:b w:val="0"/>
        </w:rPr>
      </w:pPr>
      <w:r w:rsidRPr="00313FD1">
        <w:rPr>
          <w:b w:val="0"/>
        </w:rPr>
        <w:t>Gmina Orzysz</w:t>
      </w:r>
    </w:p>
    <w:p w:rsidR="000C2C19" w:rsidRDefault="00FE2D3E" w:rsidP="000C2C19">
      <w:pPr>
        <w:ind w:left="340"/>
        <w:rPr>
          <w:b w:val="0"/>
        </w:rPr>
      </w:pPr>
      <w:r w:rsidRPr="00313FD1">
        <w:rPr>
          <w:b w:val="0"/>
        </w:rPr>
        <w:t>ul. Rynek 3</w:t>
      </w:r>
    </w:p>
    <w:p w:rsidR="00D97906" w:rsidRPr="00313FD1" w:rsidRDefault="00D97906" w:rsidP="000C2C19">
      <w:pPr>
        <w:ind w:left="340"/>
        <w:rPr>
          <w:b w:val="0"/>
        </w:rPr>
      </w:pPr>
      <w:r>
        <w:rPr>
          <w:b w:val="0"/>
        </w:rPr>
        <w:t>12-250 Orzysz</w:t>
      </w:r>
    </w:p>
    <w:p w:rsidR="00E71CC6" w:rsidRPr="006A3CA0" w:rsidRDefault="00E71CC6" w:rsidP="000C2C19">
      <w:pPr>
        <w:pStyle w:val="Akapitzlist"/>
        <w:numPr>
          <w:ilvl w:val="0"/>
          <w:numId w:val="36"/>
        </w:numPr>
      </w:pPr>
      <w:r w:rsidRPr="006A3CA0">
        <w:t>Pracownik prowadzący sprawę, uprawniony do kontaktu z oferentami:</w:t>
      </w:r>
    </w:p>
    <w:p w:rsidR="00B065A9" w:rsidRPr="00313FD1" w:rsidRDefault="00FE2D3E" w:rsidP="000E4633">
      <w:pPr>
        <w:pStyle w:val="Akapitzlist"/>
        <w:numPr>
          <w:ilvl w:val="0"/>
          <w:numId w:val="2"/>
        </w:numPr>
        <w:rPr>
          <w:b w:val="0"/>
        </w:rPr>
      </w:pPr>
      <w:r w:rsidRPr="00313FD1">
        <w:rPr>
          <w:b w:val="0"/>
        </w:rPr>
        <w:t xml:space="preserve">Patrycja Ostrowska– Inspektor w Wydziale Pozyskiwania Funduszy, Strategii </w:t>
      </w:r>
      <w:r w:rsidR="00D97906">
        <w:rPr>
          <w:b w:val="0"/>
        </w:rPr>
        <w:br/>
      </w:r>
      <w:r w:rsidRPr="00313FD1">
        <w:rPr>
          <w:b w:val="0"/>
        </w:rPr>
        <w:t>i Rozwoju Gminy Orzysz</w:t>
      </w:r>
    </w:p>
    <w:p w:rsidR="00FE2D3E" w:rsidRPr="00313FD1" w:rsidRDefault="00FE2D3E" w:rsidP="000E4633">
      <w:pPr>
        <w:pStyle w:val="Akapitzlist"/>
        <w:numPr>
          <w:ilvl w:val="0"/>
          <w:numId w:val="2"/>
        </w:numPr>
        <w:rPr>
          <w:b w:val="0"/>
        </w:rPr>
      </w:pPr>
      <w:r w:rsidRPr="00313FD1">
        <w:rPr>
          <w:b w:val="0"/>
        </w:rPr>
        <w:t>Fax 87/ 307 09 50</w:t>
      </w:r>
    </w:p>
    <w:p w:rsidR="00FE2D3E" w:rsidRPr="00313FD1" w:rsidRDefault="00FE2D3E" w:rsidP="000E4633">
      <w:pPr>
        <w:pStyle w:val="Akapitzlist"/>
        <w:numPr>
          <w:ilvl w:val="0"/>
          <w:numId w:val="2"/>
        </w:numPr>
        <w:rPr>
          <w:b w:val="0"/>
          <w:lang w:val="en-US"/>
        </w:rPr>
      </w:pPr>
      <w:r w:rsidRPr="001604E4">
        <w:rPr>
          <w:b w:val="0"/>
          <w:lang w:val="en-US"/>
        </w:rPr>
        <w:t xml:space="preserve">e-mail: </w:t>
      </w:r>
      <w:hyperlink r:id="rId9" w:history="1">
        <w:r w:rsidRPr="00313FD1">
          <w:rPr>
            <w:rStyle w:val="Hipercze"/>
            <w:b w:val="0"/>
            <w:color w:val="auto"/>
            <w:u w:val="none"/>
            <w:lang w:val="en-US"/>
          </w:rPr>
          <w:t>patrycja.ostrowska@um.orzysz.pl</w:t>
        </w:r>
      </w:hyperlink>
    </w:p>
    <w:p w:rsidR="001604E4" w:rsidRDefault="00FE2D3E" w:rsidP="000E4633">
      <w:pPr>
        <w:pStyle w:val="Akapitzlist"/>
        <w:numPr>
          <w:ilvl w:val="0"/>
          <w:numId w:val="2"/>
        </w:numPr>
        <w:rPr>
          <w:b w:val="0"/>
        </w:rPr>
      </w:pPr>
      <w:r w:rsidRPr="00313FD1">
        <w:rPr>
          <w:b w:val="0"/>
        </w:rPr>
        <w:t>kontakt od poniedziałku do piątku w godzinach 7:30-15:30</w:t>
      </w:r>
      <w:r w:rsidR="001604E4">
        <w:rPr>
          <w:b w:val="0"/>
        </w:rPr>
        <w:br/>
      </w:r>
      <w:r w:rsidR="00085705">
        <w:rPr>
          <w:b w:val="0"/>
        </w:rPr>
        <w:br/>
      </w:r>
      <w:r w:rsidR="00085705">
        <w:rPr>
          <w:b w:val="0"/>
        </w:rPr>
        <w:lastRenderedPageBreak/>
        <w:br/>
      </w:r>
    </w:p>
    <w:p w:rsidR="000610B5" w:rsidRPr="00D97906" w:rsidRDefault="00E71CC6" w:rsidP="000E4633">
      <w:pPr>
        <w:pStyle w:val="Akapitzlist"/>
        <w:numPr>
          <w:ilvl w:val="0"/>
          <w:numId w:val="36"/>
        </w:numPr>
        <w:rPr>
          <w:b w:val="0"/>
        </w:rPr>
      </w:pPr>
      <w:r w:rsidRPr="00D152CD">
        <w:t xml:space="preserve">Opis przedmiotu zamówienia </w:t>
      </w:r>
    </w:p>
    <w:p w:rsidR="00B065A9" w:rsidRPr="00313FD1" w:rsidRDefault="000610B5" w:rsidP="000E4633">
      <w:pPr>
        <w:rPr>
          <w:b w:val="0"/>
        </w:rPr>
      </w:pPr>
      <w:r w:rsidRPr="00313FD1">
        <w:rPr>
          <w:b w:val="0"/>
        </w:rPr>
        <w:t>Przedmiotem zamówienia jest zaprojektowanie, wykonanie,  dostawa oraz montaż 2 szt. jednostronnych tablic informacyjnych zewnętrznych o wymiarach:</w:t>
      </w:r>
      <w:r w:rsidR="00D97906">
        <w:rPr>
          <w:b w:val="0"/>
        </w:rPr>
        <w:br/>
      </w:r>
    </w:p>
    <w:p w:rsidR="00E21B3E" w:rsidRPr="00E21B3E" w:rsidRDefault="00D450F5" w:rsidP="000E4633">
      <w:pPr>
        <w:pStyle w:val="Akapitzlist"/>
        <w:numPr>
          <w:ilvl w:val="0"/>
          <w:numId w:val="28"/>
        </w:numPr>
      </w:pPr>
      <w:r w:rsidRPr="00E21B3E">
        <w:t>tablica</w:t>
      </w:r>
      <w:r w:rsidR="000610B5" w:rsidRPr="00E21B3E">
        <w:t xml:space="preserve"> informacyjna montowana w trakcie inwestycji o wymiarach 2900x2000 mm</w:t>
      </w:r>
    </w:p>
    <w:p w:rsidR="000610B5" w:rsidRPr="00E21B3E" w:rsidRDefault="000610B5" w:rsidP="000E4633">
      <w:pPr>
        <w:pStyle w:val="Akapitzlist"/>
        <w:numPr>
          <w:ilvl w:val="0"/>
          <w:numId w:val="28"/>
        </w:numPr>
      </w:pPr>
      <w:r w:rsidRPr="00E21B3E">
        <w:t xml:space="preserve">tablica informacyjno-pamiątkowa montowana po zakończeniu inwestycji </w:t>
      </w:r>
      <w:r w:rsidR="001604E4">
        <w:br/>
      </w:r>
      <w:r w:rsidRPr="00E21B3E">
        <w:t>o wymiarach 800x500 mm</w:t>
      </w:r>
    </w:p>
    <w:p w:rsidR="00E21B3E" w:rsidRPr="00E21B3E" w:rsidRDefault="00E21B3E" w:rsidP="000E4633">
      <w:pPr>
        <w:pStyle w:val="Akapitzlist"/>
      </w:pPr>
    </w:p>
    <w:p w:rsidR="000C2C19" w:rsidRPr="000C2C19" w:rsidRDefault="000C2C19" w:rsidP="000C2C19">
      <w:pPr>
        <w:rPr>
          <w:b w:val="0"/>
        </w:rPr>
      </w:pPr>
      <w:r w:rsidRPr="00313FD1">
        <w:t>Tablica informacyjno-pamiątkowa montowana po zakończeniu inwestycji</w:t>
      </w:r>
      <w:r w:rsidRPr="000C2C19">
        <w:rPr>
          <w:b w:val="0"/>
        </w:rPr>
        <w:t xml:space="preserve"> wykonana z płyty o grubości co najmniej 3 mm. </w:t>
      </w:r>
    </w:p>
    <w:p w:rsidR="000C2C19" w:rsidRPr="000C2C19" w:rsidRDefault="000C2C19" w:rsidP="000C2C19">
      <w:pPr>
        <w:rPr>
          <w:b w:val="0"/>
        </w:rPr>
      </w:pPr>
      <w:r w:rsidRPr="000C2C19">
        <w:rPr>
          <w:b w:val="0"/>
        </w:rPr>
        <w:t>Tablica winna być odporna   na   warunki   środowiskowe   z   nadrukiem   w   pełnym   kolorze.</w:t>
      </w:r>
    </w:p>
    <w:p w:rsidR="000C198D" w:rsidRPr="000C2C19" w:rsidRDefault="000C2C19" w:rsidP="000C2C19">
      <w:pPr>
        <w:rPr>
          <w:b w:val="0"/>
        </w:rPr>
      </w:pPr>
      <w:r w:rsidRPr="000C2C19">
        <w:rPr>
          <w:b w:val="0"/>
        </w:rPr>
        <w:t>Tablica ma być zamontowana na 2 metalowych słupkach o średnicy 50 mm każdy, wykonanych ze stali ocynkowanej ogniowo, lub aluminium, pomalowanych farbą antykorozyjną na kolor szary lub czarny. Wysokość umi</w:t>
      </w:r>
      <w:r>
        <w:rPr>
          <w:b w:val="0"/>
        </w:rPr>
        <w:t>eszczenia tablicy min. 2,2 m od</w:t>
      </w:r>
      <w:r>
        <w:rPr>
          <w:b w:val="0"/>
        </w:rPr>
        <w:br/>
      </w:r>
      <w:r w:rsidRPr="000C2C19">
        <w:rPr>
          <w:b w:val="0"/>
        </w:rPr>
        <w:t>poziomu terenu do dolnej krawędzi płyty.</w:t>
      </w:r>
      <w:r>
        <w:rPr>
          <w:b w:val="0"/>
        </w:rPr>
        <w:br/>
      </w:r>
      <w:r w:rsidRPr="000C2C19">
        <w:rPr>
          <w:b w:val="0"/>
        </w:rPr>
        <w:t>Wszystkie elementy zamówienia muszą być wykonane z materiałów gwarantujących trwałość i niezmienność kolorystyki przez okres co najmniej 5 lat od zakończenia realizacji projektu tj. od dn. 28.02.2022 r.</w:t>
      </w:r>
    </w:p>
    <w:p w:rsidR="001604E4" w:rsidRPr="001604E4" w:rsidRDefault="00085705" w:rsidP="001604E4">
      <w:pPr>
        <w:rPr>
          <w:b w:val="0"/>
        </w:rPr>
      </w:pPr>
      <w:r>
        <w:br/>
      </w:r>
      <w:r w:rsidR="001604E4" w:rsidRPr="001604E4">
        <w:t>Tablica informacyjna montowana w trakcie inwestycji</w:t>
      </w:r>
      <w:r w:rsidR="001604E4" w:rsidRPr="001604E4">
        <w:rPr>
          <w:b w:val="0"/>
        </w:rPr>
        <w:t xml:space="preserve"> powinna być wykonana z materiałów gwarantujących trwałość, niezmienność kolorystyki oraz możliwość jej zamontowania co najmniej przez okres trwania inwestycji tj. do dn. 15.06.2021 r.</w:t>
      </w:r>
    </w:p>
    <w:p w:rsidR="00E21B3E" w:rsidRPr="00E21B3E" w:rsidRDefault="000C2C19" w:rsidP="000E4633">
      <w:r>
        <w:br/>
      </w:r>
      <w:r w:rsidR="000610B5" w:rsidRPr="00E21B3E">
        <w:t>Zakres zamówienia obejmuje:</w:t>
      </w:r>
    </w:p>
    <w:p w:rsidR="000610B5" w:rsidRPr="000C2C19" w:rsidRDefault="000610B5" w:rsidP="000E4633">
      <w:pPr>
        <w:pStyle w:val="Akapitzlist"/>
        <w:numPr>
          <w:ilvl w:val="0"/>
          <w:numId w:val="17"/>
        </w:numPr>
        <w:rPr>
          <w:b w:val="0"/>
        </w:rPr>
      </w:pPr>
      <w:r w:rsidRPr="000C2C19">
        <w:rPr>
          <w:b w:val="0"/>
        </w:rPr>
        <w:t>wykona</w:t>
      </w:r>
      <w:r w:rsidR="00B543F2" w:rsidRPr="000C2C19">
        <w:rPr>
          <w:b w:val="0"/>
        </w:rPr>
        <w:t>nie projektu gr</w:t>
      </w:r>
      <w:r w:rsidR="00D450F5" w:rsidRPr="000C2C19">
        <w:rPr>
          <w:b w:val="0"/>
        </w:rPr>
        <w:t>aficznego tablic</w:t>
      </w:r>
      <w:r w:rsidR="00B543F2" w:rsidRPr="000C2C19">
        <w:rPr>
          <w:b w:val="0"/>
        </w:rPr>
        <w:t xml:space="preserve"> informacyjnych</w:t>
      </w:r>
      <w:r w:rsidRPr="000C2C19">
        <w:rPr>
          <w:b w:val="0"/>
        </w:rPr>
        <w:t xml:space="preserve"> zgodnie z wytycznymi dla beneficjentów</w:t>
      </w:r>
      <w:r w:rsidR="000C198D" w:rsidRPr="000C2C19">
        <w:rPr>
          <w:b w:val="0"/>
        </w:rPr>
        <w:t xml:space="preserve"> środków Unii Europejskiej w ramach Programu Współpracy </w:t>
      </w:r>
      <w:r w:rsidR="000C198D" w:rsidRPr="000C2C19">
        <w:rPr>
          <w:b w:val="0"/>
        </w:rPr>
        <w:lastRenderedPageBreak/>
        <w:t>Transgranicznej Polska – Litwa 2014-2020</w:t>
      </w:r>
      <w:r w:rsidRPr="000C2C19">
        <w:rPr>
          <w:b w:val="0"/>
        </w:rPr>
        <w:t xml:space="preserve"> w zakresie wypełniania obowią</w:t>
      </w:r>
      <w:r w:rsidR="000C198D" w:rsidRPr="000C2C19">
        <w:rPr>
          <w:b w:val="0"/>
        </w:rPr>
        <w:t>zków informacyjno-promocyjnych</w:t>
      </w:r>
    </w:p>
    <w:p w:rsidR="000610B5" w:rsidRPr="000C2C19" w:rsidRDefault="000610B5" w:rsidP="000E4633">
      <w:pPr>
        <w:pStyle w:val="Akapitzlist"/>
        <w:numPr>
          <w:ilvl w:val="0"/>
          <w:numId w:val="17"/>
        </w:numPr>
        <w:rPr>
          <w:b w:val="0"/>
        </w:rPr>
      </w:pPr>
      <w:r w:rsidRPr="000C2C19">
        <w:rPr>
          <w:b w:val="0"/>
        </w:rPr>
        <w:t>w</w:t>
      </w:r>
      <w:r w:rsidR="00B543F2" w:rsidRPr="000C2C19">
        <w:rPr>
          <w:b w:val="0"/>
        </w:rPr>
        <w:t>yko</w:t>
      </w:r>
      <w:r w:rsidR="00D450F5" w:rsidRPr="000C2C19">
        <w:rPr>
          <w:b w:val="0"/>
        </w:rPr>
        <w:t>nanie zaprojektowanych</w:t>
      </w:r>
      <w:r w:rsidR="00B543F2" w:rsidRPr="000C2C19">
        <w:rPr>
          <w:b w:val="0"/>
        </w:rPr>
        <w:t xml:space="preserve"> tablic</w:t>
      </w:r>
      <w:r w:rsidRPr="000C2C19">
        <w:rPr>
          <w:b w:val="0"/>
        </w:rPr>
        <w:t>- po jej formalne</w:t>
      </w:r>
      <w:r w:rsidR="00D450F5" w:rsidRPr="000C2C19">
        <w:rPr>
          <w:b w:val="0"/>
        </w:rPr>
        <w:t xml:space="preserve">j akceptacji przez beneficjenta </w:t>
      </w:r>
      <w:r w:rsidRPr="000C2C19">
        <w:rPr>
          <w:b w:val="0"/>
        </w:rPr>
        <w:t>(zamawiającego),</w:t>
      </w:r>
    </w:p>
    <w:p w:rsidR="000610B5" w:rsidRPr="000C2C19" w:rsidRDefault="000C198D" w:rsidP="000E4633">
      <w:pPr>
        <w:pStyle w:val="Akapitzlist"/>
        <w:numPr>
          <w:ilvl w:val="0"/>
          <w:numId w:val="17"/>
        </w:numPr>
        <w:rPr>
          <w:b w:val="0"/>
        </w:rPr>
      </w:pPr>
      <w:r w:rsidRPr="000C2C19">
        <w:rPr>
          <w:b w:val="0"/>
        </w:rPr>
        <w:t>dostawę i montaż tablic</w:t>
      </w:r>
      <w:r w:rsidR="000610B5" w:rsidRPr="000C2C19">
        <w:rPr>
          <w:b w:val="0"/>
        </w:rPr>
        <w:t xml:space="preserve"> w miejscu wskazanym przez Zamawiającego (</w:t>
      </w:r>
      <w:r w:rsidRPr="000C2C19">
        <w:rPr>
          <w:b w:val="0"/>
        </w:rPr>
        <w:t>w Ogródku Jordanowskim w Orzyszu przy ul.</w:t>
      </w:r>
      <w:r w:rsidR="00D450F5" w:rsidRPr="000C2C19">
        <w:rPr>
          <w:b w:val="0"/>
        </w:rPr>
        <w:t xml:space="preserve"> </w:t>
      </w:r>
      <w:r w:rsidRPr="000C2C19">
        <w:rPr>
          <w:b w:val="0"/>
        </w:rPr>
        <w:t>Ogrodowej).</w:t>
      </w:r>
    </w:p>
    <w:p w:rsidR="000610B5" w:rsidRPr="000C2C19" w:rsidRDefault="000610B5" w:rsidP="000E4633">
      <w:pPr>
        <w:rPr>
          <w:b w:val="0"/>
        </w:rPr>
      </w:pPr>
      <w:r w:rsidRPr="000C2C19">
        <w:rPr>
          <w:b w:val="0"/>
        </w:rPr>
        <w:t> </w:t>
      </w:r>
    </w:p>
    <w:p w:rsidR="000610B5" w:rsidRPr="00D152CD" w:rsidRDefault="000610B5" w:rsidP="000C2C19">
      <w:r w:rsidRPr="00D152CD">
        <w:t>Informacje do umieszczenia na tablicy</w:t>
      </w:r>
      <w:r w:rsidR="000C198D" w:rsidRPr="00D152CD">
        <w:t xml:space="preserve"> </w:t>
      </w:r>
      <w:r w:rsidR="00B543F2" w:rsidRPr="00D152CD">
        <w:t>informacyjnej montowanej w trakcie</w:t>
      </w:r>
      <w:r w:rsidR="00D450F5" w:rsidRPr="00D152CD">
        <w:t xml:space="preserve"> realizacji</w:t>
      </w:r>
      <w:r w:rsidR="00B543F2" w:rsidRPr="00D152CD">
        <w:t xml:space="preserve"> inwestycji w 2020 r.</w:t>
      </w:r>
      <w:r w:rsidRPr="00D152CD">
        <w:t>:</w:t>
      </w:r>
    </w:p>
    <w:p w:rsidR="00B543F2" w:rsidRPr="000C2C19" w:rsidRDefault="00B543F2" w:rsidP="000C2C19">
      <w:pPr>
        <w:pStyle w:val="Akapitzlist"/>
        <w:numPr>
          <w:ilvl w:val="0"/>
          <w:numId w:val="18"/>
        </w:numPr>
        <w:ind w:left="641" w:hanging="357"/>
        <w:rPr>
          <w:b w:val="0"/>
        </w:rPr>
      </w:pPr>
      <w:r w:rsidRPr="000C2C19">
        <w:rPr>
          <w:b w:val="0"/>
        </w:rPr>
        <w:t xml:space="preserve">Numer i </w:t>
      </w:r>
      <w:r w:rsidR="000610B5" w:rsidRPr="000C2C19">
        <w:rPr>
          <w:b w:val="0"/>
        </w:rPr>
        <w:t>Tytuł projektu:</w:t>
      </w:r>
      <w:r w:rsidRPr="000C2C19">
        <w:rPr>
          <w:b w:val="0"/>
        </w:rPr>
        <w:t xml:space="preserve"> LT-PL-4R-281</w:t>
      </w:r>
      <w:r w:rsidR="000610B5" w:rsidRPr="000C2C19">
        <w:rPr>
          <w:b w:val="0"/>
        </w:rPr>
        <w:t xml:space="preserve"> ,,</w:t>
      </w:r>
      <w:r w:rsidRPr="000C2C19">
        <w:rPr>
          <w:b w:val="0"/>
        </w:rPr>
        <w:t xml:space="preserve">Kaczka podróżująca po drogach transgranicznych </w:t>
      </w:r>
      <w:r w:rsidR="000610B5" w:rsidRPr="000C2C19">
        <w:rPr>
          <w:b w:val="0"/>
        </w:rPr>
        <w:t>",</w:t>
      </w:r>
    </w:p>
    <w:p w:rsidR="00B543F2" w:rsidRPr="001604E4" w:rsidRDefault="000610B5" w:rsidP="000C2C19">
      <w:pPr>
        <w:pStyle w:val="Akapitzlist"/>
        <w:numPr>
          <w:ilvl w:val="0"/>
          <w:numId w:val="18"/>
        </w:numPr>
      </w:pPr>
      <w:r w:rsidRPr="000C2C19">
        <w:rPr>
          <w:b w:val="0"/>
        </w:rPr>
        <w:t xml:space="preserve">Cel </w:t>
      </w:r>
      <w:r w:rsidR="00B543F2" w:rsidRPr="000C2C19">
        <w:rPr>
          <w:b w:val="0"/>
        </w:rPr>
        <w:t xml:space="preserve">operacji/cel projektu: </w:t>
      </w:r>
      <w:r w:rsidR="00B543F2" w:rsidRPr="000C2C19">
        <w:rPr>
          <w:rStyle w:val="Pogrubienie"/>
          <w:color w:val="2A2A2A"/>
        </w:rPr>
        <w:t>Priorytet 1 – Zachowanie i ochrona środowiska naturalnego oraz wspieranie efektywnego gospodarowania zasobami;</w:t>
      </w:r>
      <w:r w:rsidR="001604E4">
        <w:rPr>
          <w:rStyle w:val="Pogrubienie"/>
          <w:color w:val="2A2A2A"/>
        </w:rPr>
        <w:t xml:space="preserve"> </w:t>
      </w:r>
      <w:r w:rsidR="00B543F2" w:rsidRPr="001604E4">
        <w:rPr>
          <w:b w:val="0"/>
        </w:rPr>
        <w:t xml:space="preserve">1.1. Zwiększenie zrównoważonego wykorzystania dziedzictwa kulturowego i przyrodniczego </w:t>
      </w:r>
      <w:r w:rsidR="00D97906">
        <w:rPr>
          <w:b w:val="0"/>
        </w:rPr>
        <w:br/>
      </w:r>
      <w:r w:rsidR="00B543F2" w:rsidRPr="001604E4">
        <w:rPr>
          <w:b w:val="0"/>
        </w:rPr>
        <w:t>w turystyce na obszarze transgranicznym;</w:t>
      </w:r>
    </w:p>
    <w:p w:rsidR="00B543F2" w:rsidRPr="000C2C19" w:rsidRDefault="00B543F2" w:rsidP="000C2C19">
      <w:pPr>
        <w:pStyle w:val="Akapitzlist"/>
        <w:numPr>
          <w:ilvl w:val="0"/>
          <w:numId w:val="18"/>
        </w:numPr>
        <w:rPr>
          <w:b w:val="0"/>
        </w:rPr>
      </w:pPr>
      <w:r w:rsidRPr="000C2C19">
        <w:rPr>
          <w:b w:val="0"/>
        </w:rPr>
        <w:t>Loga partnerów, wykonawcy i inspektora nadzoru</w:t>
      </w:r>
    </w:p>
    <w:p w:rsidR="000610B5" w:rsidRPr="001604E4" w:rsidRDefault="00B543F2" w:rsidP="000E4633">
      <w:pPr>
        <w:pStyle w:val="Akapitzlist"/>
        <w:numPr>
          <w:ilvl w:val="0"/>
          <w:numId w:val="18"/>
        </w:numPr>
        <w:jc w:val="left"/>
        <w:rPr>
          <w:b w:val="0"/>
        </w:rPr>
      </w:pPr>
      <w:r w:rsidRPr="001604E4">
        <w:rPr>
          <w:b w:val="0"/>
          <w:spacing w:val="2"/>
        </w:rPr>
        <w:t xml:space="preserve">Wizualizacja tablicy na stronie </w:t>
      </w:r>
      <w:r w:rsidR="000C2C19" w:rsidRPr="001604E4">
        <w:rPr>
          <w:b w:val="0"/>
          <w:spacing w:val="2"/>
        </w:rPr>
        <w:br/>
      </w:r>
      <w:hyperlink r:id="rId10" w:history="1">
        <w:r w:rsidR="001604E4" w:rsidRPr="001604E4">
          <w:rPr>
            <w:rStyle w:val="Hipercze"/>
            <w:b w:val="0"/>
            <w:color w:val="auto"/>
            <w:u w:val="none"/>
          </w:rPr>
          <w:t>https://lietuva-polska.eu/pl/wdra_anie/promocja.html</w:t>
        </w:r>
      </w:hyperlink>
      <w:r w:rsidR="001604E4" w:rsidRPr="001604E4">
        <w:rPr>
          <w:b w:val="0"/>
        </w:rPr>
        <w:br/>
      </w:r>
    </w:p>
    <w:p w:rsidR="00B543F2" w:rsidRPr="00D152CD" w:rsidRDefault="00B543F2" w:rsidP="000E4633">
      <w:r w:rsidRPr="00D152CD">
        <w:t xml:space="preserve">Informacje do umieszczenia na tablicy informacyjno-pamiątkowej </w:t>
      </w:r>
      <w:r w:rsidR="00D450F5" w:rsidRPr="00D152CD">
        <w:t>montowan</w:t>
      </w:r>
      <w:r w:rsidRPr="00D152CD">
        <w:t>ej po zakończeniu inwestycji w 2021 r.:</w:t>
      </w:r>
    </w:p>
    <w:p w:rsidR="00B543F2" w:rsidRPr="001604E4" w:rsidRDefault="00B543F2" w:rsidP="000E4633">
      <w:pPr>
        <w:pStyle w:val="Akapitzlist"/>
        <w:numPr>
          <w:ilvl w:val="0"/>
          <w:numId w:val="18"/>
        </w:numPr>
        <w:rPr>
          <w:b w:val="0"/>
        </w:rPr>
      </w:pPr>
      <w:r w:rsidRPr="001604E4">
        <w:rPr>
          <w:b w:val="0"/>
        </w:rPr>
        <w:t>Numer i Tytuł projektu: LT-PL-4R-281 ,,Kaczka podróżująca po drogach transgranicznych ",</w:t>
      </w:r>
    </w:p>
    <w:p w:rsidR="00B543F2" w:rsidRPr="001604E4" w:rsidRDefault="00B543F2" w:rsidP="000E4633">
      <w:pPr>
        <w:pStyle w:val="Akapitzlist"/>
        <w:numPr>
          <w:ilvl w:val="0"/>
          <w:numId w:val="18"/>
        </w:numPr>
        <w:rPr>
          <w:b w:val="0"/>
        </w:rPr>
      </w:pPr>
      <w:r w:rsidRPr="001604E4">
        <w:rPr>
          <w:b w:val="0"/>
        </w:rPr>
        <w:t xml:space="preserve">Cel operacji/cel projektu: </w:t>
      </w:r>
      <w:r w:rsidRPr="001604E4">
        <w:rPr>
          <w:rStyle w:val="Pogrubienie"/>
          <w:color w:val="2A2A2A"/>
        </w:rPr>
        <w:t>Priorytet 1 – Zachowanie i ochrona środowiska naturalnego oraz wspieranie efektywnego gospodarowania zasobami;</w:t>
      </w:r>
      <w:r w:rsidR="001604E4">
        <w:rPr>
          <w:rStyle w:val="Pogrubienie"/>
          <w:color w:val="2A2A2A"/>
        </w:rPr>
        <w:br/>
      </w:r>
      <w:r w:rsidRPr="001604E4">
        <w:rPr>
          <w:b w:val="0"/>
        </w:rPr>
        <w:t xml:space="preserve">1.1. Zwiększenie zrównoważonego wykorzystania dziedzictwa kulturowego </w:t>
      </w:r>
      <w:r w:rsidR="00D97906">
        <w:rPr>
          <w:b w:val="0"/>
        </w:rPr>
        <w:br/>
      </w:r>
      <w:r w:rsidRPr="001604E4">
        <w:rPr>
          <w:b w:val="0"/>
        </w:rPr>
        <w:t>i przyrodniczego w turystyce na obszarze transgranicznym;</w:t>
      </w:r>
    </w:p>
    <w:p w:rsidR="00B543F2" w:rsidRPr="001604E4" w:rsidRDefault="00B543F2" w:rsidP="000E4633">
      <w:pPr>
        <w:pStyle w:val="Akapitzlist"/>
        <w:numPr>
          <w:ilvl w:val="0"/>
          <w:numId w:val="18"/>
        </w:numPr>
        <w:rPr>
          <w:b w:val="0"/>
        </w:rPr>
      </w:pPr>
      <w:r w:rsidRPr="001604E4">
        <w:rPr>
          <w:b w:val="0"/>
        </w:rPr>
        <w:t>Loga partnerów, wykonawcy i inspektora nadzoru</w:t>
      </w:r>
    </w:p>
    <w:p w:rsidR="00B543F2" w:rsidRPr="001604E4" w:rsidRDefault="00B543F2" w:rsidP="000E4633">
      <w:pPr>
        <w:pStyle w:val="Akapitzlist"/>
        <w:numPr>
          <w:ilvl w:val="0"/>
          <w:numId w:val="18"/>
        </w:numPr>
        <w:rPr>
          <w:b w:val="0"/>
        </w:rPr>
      </w:pPr>
      <w:r w:rsidRPr="001604E4">
        <w:rPr>
          <w:b w:val="0"/>
        </w:rPr>
        <w:t>Data rozpoczęcia i zakończenia prac</w:t>
      </w:r>
    </w:p>
    <w:p w:rsidR="007332A5" w:rsidRPr="001604E4" w:rsidRDefault="00B543F2" w:rsidP="000E4633">
      <w:pPr>
        <w:pStyle w:val="Akapitzlist"/>
        <w:numPr>
          <w:ilvl w:val="0"/>
          <w:numId w:val="18"/>
        </w:numPr>
        <w:rPr>
          <w:b w:val="0"/>
        </w:rPr>
      </w:pPr>
      <w:r w:rsidRPr="001604E4">
        <w:rPr>
          <w:b w:val="0"/>
        </w:rPr>
        <w:lastRenderedPageBreak/>
        <w:t xml:space="preserve">Wizualizacja tablicy na stronie </w:t>
      </w:r>
    </w:p>
    <w:p w:rsidR="00B543F2" w:rsidRPr="001604E4" w:rsidRDefault="00B543F2" w:rsidP="001604E4">
      <w:pPr>
        <w:ind w:left="340"/>
        <w:rPr>
          <w:b w:val="0"/>
        </w:rPr>
      </w:pPr>
      <w:r w:rsidRPr="001604E4">
        <w:rPr>
          <w:b w:val="0"/>
        </w:rPr>
        <w:t>https://lietuva-polska.eu/pl/wdra_anie/promocja.html</w:t>
      </w:r>
    </w:p>
    <w:p w:rsidR="00B543F2" w:rsidRPr="00D152CD" w:rsidRDefault="00B543F2" w:rsidP="000E4633">
      <w:r w:rsidRPr="00D152CD">
        <w:t> </w:t>
      </w:r>
    </w:p>
    <w:p w:rsidR="00B543F2" w:rsidRPr="001604E4" w:rsidRDefault="00B543F2" w:rsidP="000E4633">
      <w:pPr>
        <w:rPr>
          <w:b w:val="0"/>
        </w:rPr>
      </w:pPr>
    </w:p>
    <w:p w:rsidR="000610B5" w:rsidRPr="001604E4" w:rsidRDefault="000610B5" w:rsidP="000E4633">
      <w:pPr>
        <w:rPr>
          <w:b w:val="0"/>
        </w:rPr>
      </w:pPr>
      <w:r w:rsidRPr="001604E4">
        <w:rPr>
          <w:b w:val="0"/>
        </w:rPr>
        <w:t xml:space="preserve">Przedmiot zamówienia powinien być wykonany zgodnie z wymaganiami Instytucji Zarządzającej, w zakresie promocji projektów, dostępnymi na stronie internetowej </w:t>
      </w:r>
      <w:hyperlink r:id="rId11" w:history="1">
        <w:r w:rsidR="00085705" w:rsidRPr="00085705">
          <w:rPr>
            <w:rStyle w:val="Hipercze"/>
            <w:b w:val="0"/>
            <w:color w:val="auto"/>
            <w:u w:val="none"/>
          </w:rPr>
          <w:t>https://lietuva-polska.eu/pl/wdra_anie/promocja.html</w:t>
        </w:r>
      </w:hyperlink>
    </w:p>
    <w:p w:rsidR="00E71CC6" w:rsidRPr="00D152CD" w:rsidRDefault="00E71CC6" w:rsidP="00085705">
      <w:pPr>
        <w:pStyle w:val="Akapitzlist"/>
        <w:numPr>
          <w:ilvl w:val="0"/>
          <w:numId w:val="41"/>
        </w:numPr>
      </w:pPr>
      <w:r w:rsidRPr="00D152CD">
        <w:t>Warunki udziału w postępowaniu</w:t>
      </w:r>
    </w:p>
    <w:p w:rsidR="006A3CA0" w:rsidRPr="001604E4" w:rsidRDefault="006A3CA0" w:rsidP="000E4633">
      <w:pPr>
        <w:rPr>
          <w:b w:val="0"/>
        </w:rPr>
      </w:pPr>
      <w:r w:rsidRPr="001604E4">
        <w:rPr>
          <w:b w:val="0"/>
        </w:rPr>
        <w:t>O z</w:t>
      </w:r>
      <w:r w:rsidR="00E71CC6" w:rsidRPr="001604E4">
        <w:rPr>
          <w:b w:val="0"/>
        </w:rPr>
        <w:t>amówienie może ubiegać się Wykonawca, który spełnia  poniższe warunki:</w:t>
      </w:r>
    </w:p>
    <w:p w:rsidR="006A3CA0" w:rsidRPr="001604E4" w:rsidRDefault="00E71CC6" w:rsidP="007C38D2">
      <w:pPr>
        <w:pStyle w:val="Akapitzlist"/>
        <w:numPr>
          <w:ilvl w:val="0"/>
          <w:numId w:val="31"/>
        </w:numPr>
        <w:ind w:left="340"/>
        <w:rPr>
          <w:b w:val="0"/>
        </w:rPr>
      </w:pPr>
      <w:r w:rsidRPr="001604E4">
        <w:rPr>
          <w:b w:val="0"/>
        </w:rPr>
        <w:t>znajduje się w sytuacji ekonomicznej i finansowej zap</w:t>
      </w:r>
      <w:r w:rsidR="006A3CA0" w:rsidRPr="001604E4">
        <w:rPr>
          <w:b w:val="0"/>
        </w:rPr>
        <w:t>ewniającej wykonanie zamówienia</w:t>
      </w:r>
    </w:p>
    <w:p w:rsidR="00085705" w:rsidRDefault="006A3CA0" w:rsidP="007C38D2">
      <w:pPr>
        <w:pStyle w:val="Akapitzlist"/>
        <w:numPr>
          <w:ilvl w:val="0"/>
          <w:numId w:val="31"/>
        </w:numPr>
        <w:ind w:left="340" w:hanging="357"/>
        <w:rPr>
          <w:b w:val="0"/>
        </w:rPr>
      </w:pPr>
      <w:r w:rsidRPr="00085705">
        <w:rPr>
          <w:b w:val="0"/>
        </w:rPr>
        <w:t>p</w:t>
      </w:r>
      <w:r w:rsidR="00E71CC6" w:rsidRPr="00085705">
        <w:rPr>
          <w:b w:val="0"/>
        </w:rPr>
        <w:t>osiada niezbędną wiedzę i doświadczenie oraz potencja</w:t>
      </w:r>
      <w:r w:rsidR="00D97906">
        <w:rPr>
          <w:b w:val="0"/>
        </w:rPr>
        <w:t xml:space="preserve">ł techniczny, a także dysponuje </w:t>
      </w:r>
      <w:r w:rsidR="00E71CC6" w:rsidRPr="00085705">
        <w:rPr>
          <w:b w:val="0"/>
        </w:rPr>
        <w:t>osobami zdolnymi do wykonywania zamówienia;</w:t>
      </w:r>
    </w:p>
    <w:p w:rsidR="00E71CC6" w:rsidRPr="00085705" w:rsidRDefault="00D450F5" w:rsidP="007C38D2">
      <w:pPr>
        <w:pStyle w:val="Akapitzlist"/>
        <w:numPr>
          <w:ilvl w:val="0"/>
          <w:numId w:val="44"/>
        </w:numPr>
      </w:pPr>
      <w:r w:rsidRPr="00D152CD">
        <w:t>Termin realizacji zamówienia</w:t>
      </w:r>
    </w:p>
    <w:p w:rsidR="00D97906" w:rsidRDefault="00D450F5" w:rsidP="000E4633">
      <w:pPr>
        <w:rPr>
          <w:b w:val="0"/>
        </w:rPr>
      </w:pPr>
      <w:r w:rsidRPr="001604E4">
        <w:rPr>
          <w:b w:val="0"/>
        </w:rPr>
        <w:t>7 dni od zlecenia realizacji zamówienia,</w:t>
      </w:r>
      <w:r w:rsidR="007332A5" w:rsidRPr="001604E4">
        <w:rPr>
          <w:b w:val="0"/>
        </w:rPr>
        <w:t xml:space="preserve"> </w:t>
      </w:r>
      <w:r w:rsidRPr="001604E4">
        <w:rPr>
          <w:b w:val="0"/>
        </w:rPr>
        <w:t>z tymże tablica informacyjna montowana w trakcie realizacji inwestycji w roku 2020 r., natomiast tablica informacyjno-pamiątkowej montowanej po zakończeniu inwestycji w roku 2021 r.  Przekazanie przedmiotu zamówienia na podstawie pro</w:t>
      </w:r>
      <w:r w:rsidR="00D97906">
        <w:rPr>
          <w:b w:val="0"/>
        </w:rPr>
        <w:t>tokołu zdawczo - odbiorczego</w:t>
      </w:r>
    </w:p>
    <w:p w:rsidR="00D450F5" w:rsidRPr="007C38D2" w:rsidRDefault="007332A5" w:rsidP="007C38D2">
      <w:pPr>
        <w:pStyle w:val="Akapitzlist"/>
        <w:numPr>
          <w:ilvl w:val="0"/>
          <w:numId w:val="44"/>
        </w:numPr>
        <w:rPr>
          <w:b w:val="0"/>
        </w:rPr>
      </w:pPr>
      <w:r w:rsidRPr="00D152CD">
        <w:t>Kryteria oceny ofert</w:t>
      </w:r>
      <w:r w:rsidR="00D450F5" w:rsidRPr="007C38D2">
        <w:rPr>
          <w:caps/>
        </w:rPr>
        <w:t xml:space="preserve">: </w:t>
      </w:r>
    </w:p>
    <w:p w:rsidR="00D97906" w:rsidRDefault="00D450F5" w:rsidP="000E4633">
      <w:pPr>
        <w:rPr>
          <w:b w:val="0"/>
        </w:rPr>
      </w:pPr>
      <w:r w:rsidRPr="001604E4">
        <w:rPr>
          <w:b w:val="0"/>
        </w:rPr>
        <w:t>Cena 100%</w:t>
      </w:r>
    </w:p>
    <w:p w:rsidR="00D450F5" w:rsidRPr="007C38D2" w:rsidRDefault="007332A5" w:rsidP="007C38D2">
      <w:pPr>
        <w:pStyle w:val="Akapitzlist"/>
        <w:numPr>
          <w:ilvl w:val="0"/>
          <w:numId w:val="44"/>
        </w:numPr>
        <w:rPr>
          <w:b w:val="0"/>
        </w:rPr>
      </w:pPr>
      <w:r w:rsidRPr="00D152CD">
        <w:t>Opis sposobu obliczania ceny:</w:t>
      </w:r>
    </w:p>
    <w:p w:rsidR="006A3CA0" w:rsidRPr="001604E4" w:rsidRDefault="00D450F5" w:rsidP="000E4633">
      <w:pPr>
        <w:pStyle w:val="Akapitzlist"/>
        <w:numPr>
          <w:ilvl w:val="0"/>
          <w:numId w:val="32"/>
        </w:numPr>
        <w:rPr>
          <w:b w:val="0"/>
        </w:rPr>
      </w:pPr>
      <w:r w:rsidRPr="001604E4">
        <w:rPr>
          <w:b w:val="0"/>
        </w:rPr>
        <w:t>Cena oferty musi obejmować wszystkie koszty związane z realizacją zamówienia oraz warunkami stawianymi przez Zamawiającego.  tj. koszt projektu tablic, ich wykonania, transportu</w:t>
      </w:r>
      <w:r w:rsidR="007332A5" w:rsidRPr="001604E4">
        <w:rPr>
          <w:b w:val="0"/>
        </w:rPr>
        <w:t>, montażu</w:t>
      </w:r>
      <w:r w:rsidRPr="001604E4">
        <w:rPr>
          <w:b w:val="0"/>
        </w:rPr>
        <w:t xml:space="preserve"> i inne.</w:t>
      </w:r>
    </w:p>
    <w:p w:rsidR="007C38D2" w:rsidRPr="007C38D2" w:rsidRDefault="00D450F5" w:rsidP="007C38D2">
      <w:pPr>
        <w:pStyle w:val="Akapitzlist"/>
        <w:numPr>
          <w:ilvl w:val="0"/>
          <w:numId w:val="32"/>
        </w:numPr>
        <w:jc w:val="left"/>
        <w:rPr>
          <w:b w:val="0"/>
        </w:rPr>
      </w:pPr>
      <w:r w:rsidRPr="001604E4">
        <w:rPr>
          <w:b w:val="0"/>
        </w:rPr>
        <w:t>Wykonawca zobowiązany jest do podan</w:t>
      </w:r>
      <w:r w:rsidR="007332A5" w:rsidRPr="001604E4">
        <w:rPr>
          <w:b w:val="0"/>
        </w:rPr>
        <w:t xml:space="preserve">ia całkowitej ceny zamówienia za każdą tablice z </w:t>
      </w:r>
      <w:r w:rsidRPr="001604E4">
        <w:rPr>
          <w:b w:val="0"/>
        </w:rPr>
        <w:t xml:space="preserve">dokładnością do dwóch miejsc po przecinku, wyrażonej cyfrowo i słownie </w:t>
      </w:r>
      <w:r w:rsidR="00D97906">
        <w:rPr>
          <w:b w:val="0"/>
        </w:rPr>
        <w:br/>
      </w:r>
      <w:r w:rsidRPr="001604E4">
        <w:rPr>
          <w:b w:val="0"/>
        </w:rPr>
        <w:t>w złotych polskich z wyodr</w:t>
      </w:r>
      <w:r w:rsidR="007C38D2">
        <w:rPr>
          <w:b w:val="0"/>
        </w:rPr>
        <w:t>ębnieniem należnego podatku VAT</w:t>
      </w:r>
    </w:p>
    <w:p w:rsidR="00E71CC6" w:rsidRPr="007C38D2" w:rsidRDefault="00E71CC6" w:rsidP="00D97906">
      <w:pPr>
        <w:pStyle w:val="Akapitzlist"/>
        <w:numPr>
          <w:ilvl w:val="0"/>
          <w:numId w:val="47"/>
        </w:numPr>
        <w:jc w:val="left"/>
        <w:rPr>
          <w:b w:val="0"/>
        </w:rPr>
      </w:pPr>
      <w:r w:rsidRPr="00D152CD">
        <w:t>Opis sposobu przygotowania ofert</w:t>
      </w:r>
    </w:p>
    <w:p w:rsidR="00E71CC6" w:rsidRPr="007C38D2" w:rsidRDefault="00E71CC6" w:rsidP="000E4633">
      <w:pPr>
        <w:pStyle w:val="Akapitzlist"/>
        <w:numPr>
          <w:ilvl w:val="0"/>
          <w:numId w:val="33"/>
        </w:numPr>
        <w:rPr>
          <w:b w:val="0"/>
        </w:rPr>
      </w:pPr>
      <w:r w:rsidRPr="007C38D2">
        <w:rPr>
          <w:b w:val="0"/>
        </w:rPr>
        <w:t xml:space="preserve">Oferta powinna być złożona na formularzu stanowiącym załącznik nr 1 </w:t>
      </w:r>
    </w:p>
    <w:p w:rsidR="00E71CC6" w:rsidRPr="007C38D2" w:rsidRDefault="00E71CC6" w:rsidP="000E4633">
      <w:pPr>
        <w:pStyle w:val="Akapitzlist"/>
        <w:numPr>
          <w:ilvl w:val="0"/>
          <w:numId w:val="33"/>
        </w:numPr>
        <w:rPr>
          <w:b w:val="0"/>
        </w:rPr>
      </w:pPr>
      <w:r w:rsidRPr="007C38D2">
        <w:rPr>
          <w:b w:val="0"/>
        </w:rPr>
        <w:t>Wykonawca ma prawo złożyć tylko jedną ofertę;</w:t>
      </w:r>
    </w:p>
    <w:p w:rsidR="00E71CC6" w:rsidRPr="007C38D2" w:rsidRDefault="00E71CC6" w:rsidP="000E4633">
      <w:pPr>
        <w:pStyle w:val="Akapitzlist"/>
        <w:numPr>
          <w:ilvl w:val="0"/>
          <w:numId w:val="33"/>
        </w:numPr>
        <w:rPr>
          <w:b w:val="0"/>
        </w:rPr>
      </w:pPr>
      <w:r w:rsidRPr="007C38D2">
        <w:rPr>
          <w:b w:val="0"/>
        </w:rPr>
        <w:lastRenderedPageBreak/>
        <w:t>Zamawiający nie dopuszcza składania ofert częściowych</w:t>
      </w:r>
    </w:p>
    <w:p w:rsidR="00E71CC6" w:rsidRPr="007C38D2" w:rsidRDefault="00E71CC6" w:rsidP="000E4633">
      <w:pPr>
        <w:pStyle w:val="Akapitzlist"/>
        <w:numPr>
          <w:ilvl w:val="0"/>
          <w:numId w:val="33"/>
        </w:numPr>
        <w:rPr>
          <w:b w:val="0"/>
        </w:rPr>
      </w:pPr>
      <w:r w:rsidRPr="007C38D2">
        <w:rPr>
          <w:b w:val="0"/>
        </w:rPr>
        <w:t>Oferta musi zawierać:</w:t>
      </w:r>
    </w:p>
    <w:p w:rsidR="00E71CC6" w:rsidRPr="007C38D2" w:rsidRDefault="00E71CC6" w:rsidP="000E4633">
      <w:pPr>
        <w:pStyle w:val="Akapitzlist"/>
        <w:numPr>
          <w:ilvl w:val="0"/>
          <w:numId w:val="9"/>
        </w:numPr>
        <w:rPr>
          <w:b w:val="0"/>
        </w:rPr>
      </w:pPr>
      <w:r w:rsidRPr="007C38D2">
        <w:rPr>
          <w:b w:val="0"/>
        </w:rPr>
        <w:t>Pełną nazwę oferenta</w:t>
      </w:r>
    </w:p>
    <w:p w:rsidR="00E71CC6" w:rsidRPr="007C38D2" w:rsidRDefault="00E71CC6" w:rsidP="000E4633">
      <w:pPr>
        <w:pStyle w:val="Akapitzlist"/>
        <w:numPr>
          <w:ilvl w:val="0"/>
          <w:numId w:val="9"/>
        </w:numPr>
        <w:rPr>
          <w:b w:val="0"/>
        </w:rPr>
      </w:pPr>
      <w:r w:rsidRPr="007C38D2">
        <w:rPr>
          <w:b w:val="0"/>
        </w:rPr>
        <w:t>Adres i siedzibę Oferenta, numer NIP i REGON</w:t>
      </w:r>
    </w:p>
    <w:p w:rsidR="00E71CC6" w:rsidRPr="007C38D2" w:rsidRDefault="00E71CC6" w:rsidP="000E4633">
      <w:pPr>
        <w:pStyle w:val="Akapitzlist"/>
        <w:numPr>
          <w:ilvl w:val="0"/>
          <w:numId w:val="9"/>
        </w:numPr>
        <w:rPr>
          <w:b w:val="0"/>
        </w:rPr>
      </w:pPr>
      <w:r w:rsidRPr="007C38D2">
        <w:rPr>
          <w:b w:val="0"/>
        </w:rPr>
        <w:t xml:space="preserve">Cenę uwzględniającą wszystkie zobowiązania, przedstawioną w PLN cyfrowo </w:t>
      </w:r>
      <w:r w:rsidR="00D97906">
        <w:rPr>
          <w:b w:val="0"/>
        </w:rPr>
        <w:br/>
      </w:r>
      <w:r w:rsidRPr="007C38D2">
        <w:rPr>
          <w:b w:val="0"/>
        </w:rPr>
        <w:t xml:space="preserve">i słownie, z wyodrębnieniem należnego podatku VAT- jeżeli występuje. </w:t>
      </w:r>
    </w:p>
    <w:p w:rsidR="00E71CC6" w:rsidRPr="007C38D2" w:rsidRDefault="00E71CC6" w:rsidP="000E4633">
      <w:pPr>
        <w:pStyle w:val="Akapitzlist"/>
        <w:numPr>
          <w:ilvl w:val="0"/>
          <w:numId w:val="9"/>
        </w:numPr>
        <w:rPr>
          <w:b w:val="0"/>
        </w:rPr>
      </w:pPr>
      <w:r w:rsidRPr="007C38D2">
        <w:rPr>
          <w:b w:val="0"/>
        </w:rPr>
        <w:t>Oferta musi być podpisana przez osobę lub osoby uprawnione do występowania</w:t>
      </w:r>
      <w:r w:rsidR="007C38D2">
        <w:rPr>
          <w:b w:val="0"/>
        </w:rPr>
        <w:t xml:space="preserve"> </w:t>
      </w:r>
      <w:r w:rsidRPr="007C38D2">
        <w:rPr>
          <w:b w:val="0"/>
        </w:rPr>
        <w:t>w obrocie prawnym w imieniu Oferenta, przy czym podpis musi być czytelny lub opisany pieczątkami imiennymi.</w:t>
      </w:r>
    </w:p>
    <w:p w:rsidR="00E71CC6" w:rsidRPr="00D152CD" w:rsidRDefault="00E71CC6" w:rsidP="00D97906">
      <w:pPr>
        <w:pStyle w:val="Akapitzlist"/>
        <w:numPr>
          <w:ilvl w:val="0"/>
          <w:numId w:val="48"/>
        </w:numPr>
      </w:pPr>
      <w:r w:rsidRPr="00D152CD">
        <w:t xml:space="preserve">Miejsce oraz termin składania ofert </w:t>
      </w:r>
    </w:p>
    <w:p w:rsidR="007332A5" w:rsidRPr="00D97906" w:rsidRDefault="00E71CC6" w:rsidP="000E4633">
      <w:pPr>
        <w:rPr>
          <w:b w:val="0"/>
        </w:rPr>
      </w:pPr>
      <w:r w:rsidRPr="00D97906">
        <w:rPr>
          <w:b w:val="0"/>
        </w:rPr>
        <w:t xml:space="preserve">Ofertę należy złożyć w terminie </w:t>
      </w:r>
      <w:r w:rsidR="00D450F5" w:rsidRPr="00D97906">
        <w:rPr>
          <w:b w:val="0"/>
        </w:rPr>
        <w:t xml:space="preserve">do </w:t>
      </w:r>
      <w:r w:rsidR="00D450F5" w:rsidRPr="00D97906">
        <w:t>27.10.</w:t>
      </w:r>
      <w:r w:rsidR="00F96A81" w:rsidRPr="00D97906">
        <w:t>2020r. do godz. 10:00</w:t>
      </w:r>
      <w:r w:rsidRPr="00D97906">
        <w:rPr>
          <w:b w:val="0"/>
        </w:rPr>
        <w:t xml:space="preserve"> w Punkcie Obsługi Interesanta pok. nr 4 w siedzibie zamawiającego Gminy Orzysz</w:t>
      </w:r>
      <w:r w:rsidR="007332A5" w:rsidRPr="00D97906">
        <w:rPr>
          <w:b w:val="0"/>
        </w:rPr>
        <w:t xml:space="preserve"> ul. Giżycka 15, 12-250 Orzysz lub elektronicznie na adres: </w:t>
      </w:r>
      <w:hyperlink r:id="rId12" w:history="1">
        <w:r w:rsidR="007332A5" w:rsidRPr="00D97906">
          <w:rPr>
            <w:rStyle w:val="Hipercze"/>
            <w:b w:val="0"/>
            <w:color w:val="auto"/>
            <w:u w:val="none"/>
          </w:rPr>
          <w:t>patrycja.ostrowska@um.orzysz.pl</w:t>
        </w:r>
      </w:hyperlink>
      <w:r w:rsidR="007332A5" w:rsidRPr="00D97906">
        <w:rPr>
          <w:b w:val="0"/>
        </w:rPr>
        <w:t xml:space="preserve">  </w:t>
      </w:r>
    </w:p>
    <w:p w:rsidR="00D97906" w:rsidRPr="00D97906" w:rsidRDefault="00D97906" w:rsidP="00D97906">
      <w:pPr>
        <w:rPr>
          <w:b w:val="0"/>
        </w:rPr>
      </w:pPr>
      <w:r>
        <w:rPr>
          <w:b w:val="0"/>
        </w:rPr>
        <w:t xml:space="preserve">O </w:t>
      </w:r>
      <w:r w:rsidR="00E71CC6" w:rsidRPr="00D97906">
        <w:rPr>
          <w:b w:val="0"/>
        </w:rPr>
        <w:t>zachowaniu powyższego  terminu decyduje data wpływu oferty do siedziby zamawiającego. Oferty złożone po terminie nie będą rozpatrywane.</w:t>
      </w:r>
    </w:p>
    <w:p w:rsidR="00E71CC6" w:rsidRPr="00D97906" w:rsidRDefault="006A3CA0" w:rsidP="00D97906">
      <w:pPr>
        <w:pStyle w:val="Akapitzlist"/>
        <w:numPr>
          <w:ilvl w:val="0"/>
          <w:numId w:val="49"/>
        </w:numPr>
        <w:rPr>
          <w:b w:val="0"/>
        </w:rPr>
      </w:pPr>
      <w:r>
        <w:t>Wybór oferty</w:t>
      </w:r>
    </w:p>
    <w:p w:rsidR="00E71CC6" w:rsidRPr="00D97906" w:rsidRDefault="00E71CC6" w:rsidP="000E4633">
      <w:pPr>
        <w:pStyle w:val="Akapitzlist"/>
        <w:numPr>
          <w:ilvl w:val="0"/>
          <w:numId w:val="10"/>
        </w:numPr>
        <w:rPr>
          <w:b w:val="0"/>
        </w:rPr>
      </w:pPr>
      <w:r w:rsidRPr="00D97906">
        <w:rPr>
          <w:b w:val="0"/>
        </w:rPr>
        <w:t>Za najkorzystniejszą zostanie uznana oferta, która ma najniższą cenę brutto</w:t>
      </w:r>
    </w:p>
    <w:p w:rsidR="00D450F5" w:rsidRPr="00D97906" w:rsidRDefault="00D450F5" w:rsidP="000E4633">
      <w:pPr>
        <w:pStyle w:val="Akapitzlist"/>
        <w:numPr>
          <w:ilvl w:val="0"/>
          <w:numId w:val="10"/>
        </w:numPr>
        <w:rPr>
          <w:b w:val="0"/>
        </w:rPr>
      </w:pPr>
      <w:r w:rsidRPr="00D97906">
        <w:rPr>
          <w:b w:val="0"/>
        </w:rPr>
        <w:t>Po wyborze najkorzystniejszej oferty, do Wykonawcy wybranego w wyniku rozstrzygnięcia postępowania zostanie skierowane zlecenie realizacji zamówienia.</w:t>
      </w:r>
    </w:p>
    <w:p w:rsidR="00E71CC6" w:rsidRPr="00D97906" w:rsidRDefault="00E71CC6" w:rsidP="000E4633">
      <w:pPr>
        <w:pStyle w:val="Akapitzlist"/>
        <w:numPr>
          <w:ilvl w:val="0"/>
          <w:numId w:val="10"/>
        </w:numPr>
        <w:rPr>
          <w:b w:val="0"/>
        </w:rPr>
      </w:pPr>
      <w:r w:rsidRPr="00D97906">
        <w:rPr>
          <w:b w:val="0"/>
        </w:rPr>
        <w:t>O wyborze oferty najkorzystniejszej Zamawiający powiadomi oferentów za pośrednictwem strony internetowej www.bip.orzysz.pl ( zakładka ogłoszenia</w:t>
      </w:r>
      <w:r w:rsidR="00F96A81" w:rsidRPr="00D97906">
        <w:rPr>
          <w:b w:val="0"/>
        </w:rPr>
        <w:t>, przetargi</w:t>
      </w:r>
      <w:r w:rsidRPr="00D97906">
        <w:rPr>
          <w:b w:val="0"/>
        </w:rPr>
        <w:t>).</w:t>
      </w:r>
    </w:p>
    <w:p w:rsidR="00E71CC6" w:rsidRPr="00D97906" w:rsidRDefault="00E71CC6" w:rsidP="000E4633">
      <w:pPr>
        <w:pStyle w:val="Akapitzlist"/>
        <w:numPr>
          <w:ilvl w:val="0"/>
          <w:numId w:val="10"/>
        </w:numPr>
        <w:rPr>
          <w:b w:val="0"/>
        </w:rPr>
      </w:pPr>
      <w:r w:rsidRPr="00D97906">
        <w:rPr>
          <w:b w:val="0"/>
        </w:rPr>
        <w:t>Zamawiający zastrzega sobie prawo do nierozstrzygnięcia zapytania ofert</w:t>
      </w:r>
      <w:r w:rsidR="00D450F5" w:rsidRPr="00D97906">
        <w:rPr>
          <w:b w:val="0"/>
        </w:rPr>
        <w:t xml:space="preserve">owego                        </w:t>
      </w:r>
      <w:r w:rsidRPr="00D97906">
        <w:rPr>
          <w:b w:val="0"/>
        </w:rPr>
        <w:t>bez podania przyczyny.</w:t>
      </w:r>
    </w:p>
    <w:p w:rsidR="00E71CC6" w:rsidRPr="00D97906" w:rsidRDefault="00E71CC6" w:rsidP="000E4633">
      <w:pPr>
        <w:pStyle w:val="Akapitzlist"/>
        <w:numPr>
          <w:ilvl w:val="0"/>
          <w:numId w:val="10"/>
        </w:numPr>
        <w:rPr>
          <w:b w:val="0"/>
        </w:rPr>
      </w:pPr>
      <w:r w:rsidRPr="00D97906">
        <w:rPr>
          <w:b w:val="0"/>
        </w:rPr>
        <w:t>Zamawiający nie zwraca kosztów przygotowania i złożenia oferty.</w:t>
      </w:r>
    </w:p>
    <w:p w:rsidR="007332A5" w:rsidRPr="00D152CD" w:rsidRDefault="007332A5" w:rsidP="000E4633">
      <w:pPr>
        <w:pStyle w:val="Akapitzlist"/>
        <w:numPr>
          <w:ilvl w:val="0"/>
          <w:numId w:val="10"/>
        </w:numPr>
      </w:pPr>
      <w:r w:rsidRPr="00D97906">
        <w:rPr>
          <w:b w:val="0"/>
        </w:rPr>
        <w:t>Warunki płatności- przelew bankowy na konto Wykonawcy w terminie 30 dni od daty dostarczenia prawidłowo wystawionej faktury</w:t>
      </w:r>
      <w:r w:rsidRPr="00D152CD">
        <w:t>.</w:t>
      </w:r>
    </w:p>
    <w:p w:rsidR="007332A5" w:rsidRPr="00D152CD" w:rsidRDefault="007332A5" w:rsidP="000E4633"/>
    <w:p w:rsidR="00E71CC6" w:rsidRPr="00D97906" w:rsidRDefault="00D450F5" w:rsidP="000E4633">
      <w:pPr>
        <w:rPr>
          <w:b w:val="0"/>
        </w:rPr>
      </w:pPr>
      <w:r w:rsidRPr="00D97906">
        <w:rPr>
          <w:b w:val="0"/>
        </w:rPr>
        <w:lastRenderedPageBreak/>
        <w:t>Nie przyjęcie zlecenia w wyznaczonym terminie oznacza, iż wybrany wykonawca uchyla się od wykonania zamówienia i zamawiający jest uprawniony do zlecenia wykonania zamówienia kolejnemu wykonawcy, który złożył najkorzystniejszą ofertę w tym postępowaniu.</w:t>
      </w:r>
    </w:p>
    <w:p w:rsidR="00E71CC6" w:rsidRPr="00D152CD" w:rsidRDefault="00E71CC6" w:rsidP="000E4633"/>
    <w:p w:rsidR="00E71CC6" w:rsidRPr="00D152CD" w:rsidRDefault="00E71CC6" w:rsidP="000E4633"/>
    <w:p w:rsidR="00E71CC6" w:rsidRPr="009E6210" w:rsidRDefault="009E6210" w:rsidP="009E6210">
      <w:pPr>
        <w:tabs>
          <w:tab w:val="left" w:pos="6765"/>
        </w:tabs>
        <w:rPr>
          <w:b w:val="0"/>
        </w:rPr>
      </w:pPr>
      <w:r>
        <w:tab/>
      </w:r>
      <w:r w:rsidRPr="009E6210">
        <w:rPr>
          <w:b w:val="0"/>
        </w:rPr>
        <w:t xml:space="preserve"> </w:t>
      </w:r>
      <w:r w:rsidR="001A577A">
        <w:rPr>
          <w:b w:val="0"/>
        </w:rPr>
        <w:t xml:space="preserve">   </w:t>
      </w:r>
      <w:bookmarkStart w:id="0" w:name="_GoBack"/>
      <w:bookmarkEnd w:id="0"/>
      <w:r w:rsidRPr="009E6210">
        <w:rPr>
          <w:b w:val="0"/>
        </w:rPr>
        <w:t xml:space="preserve"> Z-ca Burmistrza</w:t>
      </w:r>
    </w:p>
    <w:p w:rsidR="00E71CC6" w:rsidRPr="009E6210" w:rsidRDefault="00E71CC6" w:rsidP="009E6210">
      <w:pPr>
        <w:tabs>
          <w:tab w:val="left" w:pos="6765"/>
        </w:tabs>
        <w:rPr>
          <w:b w:val="0"/>
          <w:i/>
        </w:rPr>
      </w:pPr>
      <w:r w:rsidRPr="009E6210">
        <w:rPr>
          <w:b w:val="0"/>
        </w:rPr>
        <w:t xml:space="preserve"> </w:t>
      </w:r>
      <w:r w:rsidR="009E6210" w:rsidRPr="009E6210">
        <w:rPr>
          <w:b w:val="0"/>
        </w:rPr>
        <w:tab/>
      </w:r>
      <w:r w:rsidR="009E6210">
        <w:rPr>
          <w:b w:val="0"/>
        </w:rPr>
        <w:t xml:space="preserve">(-) </w:t>
      </w:r>
      <w:r w:rsidR="009E6210" w:rsidRPr="009E6210">
        <w:rPr>
          <w:b w:val="0"/>
          <w:i/>
        </w:rPr>
        <w:t>Beata Jażdżewska</w:t>
      </w:r>
    </w:p>
    <w:sectPr w:rsidR="00E71CC6" w:rsidRPr="009E6210" w:rsidSect="00A76E7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55" w:rsidRDefault="00253555" w:rsidP="000E4633">
      <w:r>
        <w:separator/>
      </w:r>
    </w:p>
  </w:endnote>
  <w:endnote w:type="continuationSeparator" w:id="0">
    <w:p w:rsidR="00253555" w:rsidRDefault="00253555" w:rsidP="000E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55" w:rsidRDefault="00253555" w:rsidP="000E4633">
      <w:r>
        <w:separator/>
      </w:r>
    </w:p>
  </w:footnote>
  <w:footnote w:type="continuationSeparator" w:id="0">
    <w:p w:rsidR="00253555" w:rsidRDefault="00253555" w:rsidP="000E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6" w:rsidRDefault="0018273A" w:rsidP="000C2C19">
    <w:pPr>
      <w:pStyle w:val="Nagwek"/>
      <w:jc w:val="center"/>
    </w:pPr>
    <w:r>
      <w:rPr>
        <w:noProof/>
      </w:rPr>
      <w:drawing>
        <wp:inline distT="0" distB="0" distL="0" distR="0" wp14:anchorId="28AE8AD2" wp14:editId="4B1054F5">
          <wp:extent cx="2552700" cy="1219200"/>
          <wp:effectExtent l="0" t="0" r="0" b="0"/>
          <wp:docPr id="1" name="Obraz 1" descr="Duży niebieski cieniowany napis Interreg Lietuva-Polska, pod spodem mniejszy niebieski napis Europejski Fundusz Rozowju Regionalnego  i obok na wysokości napisu Interreg Lietuva-Polska flaga Unii Europejskiej z napisem na dole Unia Europejska" title="Logo Interreg Lietuva-Polska Europejski Fundusz Rozowju Regionalnego  i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Lietuva-Polska_PL_v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5FC"/>
    <w:multiLevelType w:val="hybridMultilevel"/>
    <w:tmpl w:val="D8C8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79A"/>
    <w:multiLevelType w:val="hybridMultilevel"/>
    <w:tmpl w:val="5FDE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245E"/>
    <w:multiLevelType w:val="multilevel"/>
    <w:tmpl w:val="85F817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D219B8"/>
    <w:multiLevelType w:val="hybridMultilevel"/>
    <w:tmpl w:val="55FACA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E411C"/>
    <w:multiLevelType w:val="hybridMultilevel"/>
    <w:tmpl w:val="2A82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1907"/>
    <w:multiLevelType w:val="multilevel"/>
    <w:tmpl w:val="AA5E6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3073C"/>
    <w:multiLevelType w:val="multilevel"/>
    <w:tmpl w:val="4F6EAF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739A5"/>
    <w:multiLevelType w:val="multilevel"/>
    <w:tmpl w:val="8D02E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color w:val="000000"/>
        <w:u w:val="single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33F3E"/>
    <w:multiLevelType w:val="hybridMultilevel"/>
    <w:tmpl w:val="BB100230"/>
    <w:lvl w:ilvl="0" w:tplc="4F8054B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1E12"/>
    <w:multiLevelType w:val="multilevel"/>
    <w:tmpl w:val="07FCA54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F2CE5"/>
    <w:multiLevelType w:val="hybridMultilevel"/>
    <w:tmpl w:val="69E29B7A"/>
    <w:lvl w:ilvl="0" w:tplc="0C963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47454"/>
    <w:multiLevelType w:val="hybridMultilevel"/>
    <w:tmpl w:val="93687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6CD9"/>
    <w:multiLevelType w:val="multilevel"/>
    <w:tmpl w:val="3356E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66B42"/>
    <w:multiLevelType w:val="hybridMultilevel"/>
    <w:tmpl w:val="465A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90245A"/>
    <w:multiLevelType w:val="hybridMultilevel"/>
    <w:tmpl w:val="955C7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A566F2"/>
    <w:multiLevelType w:val="hybridMultilevel"/>
    <w:tmpl w:val="51188F52"/>
    <w:lvl w:ilvl="0" w:tplc="EAE4D63C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21E7C"/>
    <w:multiLevelType w:val="hybridMultilevel"/>
    <w:tmpl w:val="5692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00D13"/>
    <w:multiLevelType w:val="hybridMultilevel"/>
    <w:tmpl w:val="66089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2D3E98"/>
    <w:multiLevelType w:val="multilevel"/>
    <w:tmpl w:val="07FCA54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3D1D4C"/>
    <w:multiLevelType w:val="hybridMultilevel"/>
    <w:tmpl w:val="578627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53E37AF"/>
    <w:multiLevelType w:val="hybridMultilevel"/>
    <w:tmpl w:val="5A40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427D7"/>
    <w:multiLevelType w:val="hybridMultilevel"/>
    <w:tmpl w:val="323E01A6"/>
    <w:lvl w:ilvl="0" w:tplc="691CC3E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B7123"/>
    <w:multiLevelType w:val="hybridMultilevel"/>
    <w:tmpl w:val="83F27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062E"/>
    <w:multiLevelType w:val="hybridMultilevel"/>
    <w:tmpl w:val="1706B530"/>
    <w:lvl w:ilvl="0" w:tplc="7392357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91715"/>
    <w:multiLevelType w:val="hybridMultilevel"/>
    <w:tmpl w:val="F342F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044A4"/>
    <w:multiLevelType w:val="hybridMultilevel"/>
    <w:tmpl w:val="F85A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E00E7"/>
    <w:multiLevelType w:val="hybridMultilevel"/>
    <w:tmpl w:val="9BA0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C10D49"/>
    <w:multiLevelType w:val="hybridMultilevel"/>
    <w:tmpl w:val="9CF6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3DD"/>
    <w:multiLevelType w:val="hybridMultilevel"/>
    <w:tmpl w:val="54B61BC8"/>
    <w:lvl w:ilvl="0" w:tplc="422CEF62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822362"/>
    <w:multiLevelType w:val="hybridMultilevel"/>
    <w:tmpl w:val="38D6F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C1398"/>
    <w:multiLevelType w:val="hybridMultilevel"/>
    <w:tmpl w:val="CC764DF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B6C17EF"/>
    <w:multiLevelType w:val="hybridMultilevel"/>
    <w:tmpl w:val="39549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CD4F5F"/>
    <w:multiLevelType w:val="hybridMultilevel"/>
    <w:tmpl w:val="EFF87CA4"/>
    <w:lvl w:ilvl="0" w:tplc="13D40D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D23D8"/>
    <w:multiLevelType w:val="hybridMultilevel"/>
    <w:tmpl w:val="B60C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6DB5"/>
    <w:multiLevelType w:val="multilevel"/>
    <w:tmpl w:val="1EE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47FE1"/>
    <w:multiLevelType w:val="hybridMultilevel"/>
    <w:tmpl w:val="A74A3CEC"/>
    <w:lvl w:ilvl="0" w:tplc="9C82C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F4DCB"/>
    <w:multiLevelType w:val="multilevel"/>
    <w:tmpl w:val="8D02E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color w:val="000000"/>
        <w:u w:val="single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517CD9"/>
    <w:multiLevelType w:val="hybridMultilevel"/>
    <w:tmpl w:val="B0DA3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B1DA8"/>
    <w:multiLevelType w:val="hybridMultilevel"/>
    <w:tmpl w:val="DB8E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EE38CC"/>
    <w:multiLevelType w:val="hybridMultilevel"/>
    <w:tmpl w:val="3516ECAE"/>
    <w:lvl w:ilvl="0" w:tplc="2766F06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E7AB3"/>
    <w:multiLevelType w:val="hybridMultilevel"/>
    <w:tmpl w:val="9F9E17B4"/>
    <w:lvl w:ilvl="0" w:tplc="A54A9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A45E4"/>
    <w:multiLevelType w:val="hybridMultilevel"/>
    <w:tmpl w:val="F586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4204E"/>
    <w:multiLevelType w:val="hybridMultilevel"/>
    <w:tmpl w:val="E514D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885A8D"/>
    <w:multiLevelType w:val="hybridMultilevel"/>
    <w:tmpl w:val="507C0D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C3C60A5"/>
    <w:multiLevelType w:val="hybridMultilevel"/>
    <w:tmpl w:val="40FEDF5C"/>
    <w:lvl w:ilvl="0" w:tplc="81700C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06C33"/>
    <w:multiLevelType w:val="hybridMultilevel"/>
    <w:tmpl w:val="52E45D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E000AF8"/>
    <w:multiLevelType w:val="hybridMultilevel"/>
    <w:tmpl w:val="05D4F8D0"/>
    <w:lvl w:ilvl="0" w:tplc="DC72AE4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61349"/>
    <w:multiLevelType w:val="multilevel"/>
    <w:tmpl w:val="030E8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761487"/>
    <w:multiLevelType w:val="hybridMultilevel"/>
    <w:tmpl w:val="6654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20"/>
  </w:num>
  <w:num w:numId="3">
    <w:abstractNumId w:val="41"/>
  </w:num>
  <w:num w:numId="4">
    <w:abstractNumId w:val="31"/>
  </w:num>
  <w:num w:numId="5">
    <w:abstractNumId w:val="42"/>
  </w:num>
  <w:num w:numId="6">
    <w:abstractNumId w:val="3"/>
  </w:num>
  <w:num w:numId="7">
    <w:abstractNumId w:val="13"/>
  </w:num>
  <w:num w:numId="8">
    <w:abstractNumId w:val="38"/>
  </w:num>
  <w:num w:numId="9">
    <w:abstractNumId w:val="14"/>
  </w:num>
  <w:num w:numId="10">
    <w:abstractNumId w:val="10"/>
  </w:num>
  <w:num w:numId="11">
    <w:abstractNumId w:val="29"/>
  </w:num>
  <w:num w:numId="12">
    <w:abstractNumId w:val="33"/>
  </w:num>
  <w:num w:numId="13">
    <w:abstractNumId w:val="25"/>
  </w:num>
  <w:num w:numId="14">
    <w:abstractNumId w:val="0"/>
  </w:num>
  <w:num w:numId="15">
    <w:abstractNumId w:val="1"/>
  </w:num>
  <w:num w:numId="16">
    <w:abstractNumId w:val="17"/>
  </w:num>
  <w:num w:numId="17">
    <w:abstractNumId w:val="36"/>
  </w:num>
  <w:num w:numId="18">
    <w:abstractNumId w:val="34"/>
  </w:num>
  <w:num w:numId="19">
    <w:abstractNumId w:val="5"/>
  </w:num>
  <w:num w:numId="20">
    <w:abstractNumId w:val="47"/>
  </w:num>
  <w:num w:numId="21">
    <w:abstractNumId w:val="6"/>
  </w:num>
  <w:num w:numId="22">
    <w:abstractNumId w:val="12"/>
  </w:num>
  <w:num w:numId="23">
    <w:abstractNumId w:val="4"/>
  </w:num>
  <w:num w:numId="24">
    <w:abstractNumId w:val="19"/>
  </w:num>
  <w:num w:numId="25">
    <w:abstractNumId w:val="45"/>
  </w:num>
  <w:num w:numId="26">
    <w:abstractNumId w:val="30"/>
  </w:num>
  <w:num w:numId="27">
    <w:abstractNumId w:val="43"/>
  </w:num>
  <w:num w:numId="28">
    <w:abstractNumId w:val="37"/>
  </w:num>
  <w:num w:numId="29">
    <w:abstractNumId w:val="7"/>
  </w:num>
  <w:num w:numId="30">
    <w:abstractNumId w:val="24"/>
  </w:num>
  <w:num w:numId="31">
    <w:abstractNumId w:val="22"/>
  </w:num>
  <w:num w:numId="32">
    <w:abstractNumId w:val="11"/>
  </w:num>
  <w:num w:numId="33">
    <w:abstractNumId w:val="26"/>
  </w:num>
  <w:num w:numId="34">
    <w:abstractNumId w:val="35"/>
  </w:num>
  <w:num w:numId="35">
    <w:abstractNumId w:val="16"/>
  </w:num>
  <w:num w:numId="36">
    <w:abstractNumId w:val="40"/>
  </w:num>
  <w:num w:numId="37">
    <w:abstractNumId w:val="18"/>
  </w:num>
  <w:num w:numId="38">
    <w:abstractNumId w:val="9"/>
  </w:num>
  <w:num w:numId="39">
    <w:abstractNumId w:val="2"/>
  </w:num>
  <w:num w:numId="40">
    <w:abstractNumId w:val="27"/>
  </w:num>
  <w:num w:numId="41">
    <w:abstractNumId w:val="44"/>
  </w:num>
  <w:num w:numId="42">
    <w:abstractNumId w:val="8"/>
  </w:num>
  <w:num w:numId="43">
    <w:abstractNumId w:val="46"/>
  </w:num>
  <w:num w:numId="44">
    <w:abstractNumId w:val="32"/>
  </w:num>
  <w:num w:numId="45">
    <w:abstractNumId w:val="21"/>
  </w:num>
  <w:num w:numId="46">
    <w:abstractNumId w:val="15"/>
  </w:num>
  <w:num w:numId="47">
    <w:abstractNumId w:val="28"/>
  </w:num>
  <w:num w:numId="48">
    <w:abstractNumId w:val="3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DF"/>
    <w:rsid w:val="00004EAB"/>
    <w:rsid w:val="000135E9"/>
    <w:rsid w:val="00025385"/>
    <w:rsid w:val="000319B5"/>
    <w:rsid w:val="000428AF"/>
    <w:rsid w:val="00043543"/>
    <w:rsid w:val="00044BE1"/>
    <w:rsid w:val="000610B5"/>
    <w:rsid w:val="00076C64"/>
    <w:rsid w:val="00085705"/>
    <w:rsid w:val="000C198D"/>
    <w:rsid w:val="000C2C19"/>
    <w:rsid w:val="000E0184"/>
    <w:rsid w:val="000E0235"/>
    <w:rsid w:val="000E4633"/>
    <w:rsid w:val="00101B8B"/>
    <w:rsid w:val="00102CAE"/>
    <w:rsid w:val="00104236"/>
    <w:rsid w:val="0010502B"/>
    <w:rsid w:val="0014468E"/>
    <w:rsid w:val="00157E3E"/>
    <w:rsid w:val="001604E4"/>
    <w:rsid w:val="00163AD6"/>
    <w:rsid w:val="00173269"/>
    <w:rsid w:val="00176AF1"/>
    <w:rsid w:val="0018273A"/>
    <w:rsid w:val="00196E8F"/>
    <w:rsid w:val="001A577A"/>
    <w:rsid w:val="001B5EFF"/>
    <w:rsid w:val="001D1992"/>
    <w:rsid w:val="001F00EF"/>
    <w:rsid w:val="00203E45"/>
    <w:rsid w:val="00204D05"/>
    <w:rsid w:val="002170AA"/>
    <w:rsid w:val="0022249B"/>
    <w:rsid w:val="00230841"/>
    <w:rsid w:val="00253555"/>
    <w:rsid w:val="00267269"/>
    <w:rsid w:val="002823AC"/>
    <w:rsid w:val="002832A9"/>
    <w:rsid w:val="00284A38"/>
    <w:rsid w:val="002A30C8"/>
    <w:rsid w:val="002B192D"/>
    <w:rsid w:val="002B1E3A"/>
    <w:rsid w:val="002B4906"/>
    <w:rsid w:val="002C495D"/>
    <w:rsid w:val="002F3E66"/>
    <w:rsid w:val="00301A65"/>
    <w:rsid w:val="00313FD1"/>
    <w:rsid w:val="00330E2F"/>
    <w:rsid w:val="003358E6"/>
    <w:rsid w:val="00350373"/>
    <w:rsid w:val="00352FBD"/>
    <w:rsid w:val="00377EB5"/>
    <w:rsid w:val="00391653"/>
    <w:rsid w:val="003A01F8"/>
    <w:rsid w:val="003C0790"/>
    <w:rsid w:val="003D4BB8"/>
    <w:rsid w:val="003E3B60"/>
    <w:rsid w:val="003E59C0"/>
    <w:rsid w:val="00416704"/>
    <w:rsid w:val="00420F23"/>
    <w:rsid w:val="00425A75"/>
    <w:rsid w:val="00426FDE"/>
    <w:rsid w:val="004756AB"/>
    <w:rsid w:val="00476675"/>
    <w:rsid w:val="004924D3"/>
    <w:rsid w:val="004D274E"/>
    <w:rsid w:val="004E02A6"/>
    <w:rsid w:val="004E2D4A"/>
    <w:rsid w:val="004E4AD2"/>
    <w:rsid w:val="004F2C86"/>
    <w:rsid w:val="00503D55"/>
    <w:rsid w:val="0050515D"/>
    <w:rsid w:val="005430D3"/>
    <w:rsid w:val="00580021"/>
    <w:rsid w:val="0058174B"/>
    <w:rsid w:val="005C1467"/>
    <w:rsid w:val="005E2759"/>
    <w:rsid w:val="005F3870"/>
    <w:rsid w:val="006044BC"/>
    <w:rsid w:val="00626624"/>
    <w:rsid w:val="00642D4B"/>
    <w:rsid w:val="00665D3B"/>
    <w:rsid w:val="00681861"/>
    <w:rsid w:val="006A26B2"/>
    <w:rsid w:val="006A3CA0"/>
    <w:rsid w:val="006B56CD"/>
    <w:rsid w:val="006C7A8B"/>
    <w:rsid w:val="006E7DF3"/>
    <w:rsid w:val="006F3183"/>
    <w:rsid w:val="007332A5"/>
    <w:rsid w:val="00733E66"/>
    <w:rsid w:val="0073734D"/>
    <w:rsid w:val="0074022F"/>
    <w:rsid w:val="0075034B"/>
    <w:rsid w:val="007663ED"/>
    <w:rsid w:val="00771EF8"/>
    <w:rsid w:val="00784085"/>
    <w:rsid w:val="007A03A3"/>
    <w:rsid w:val="007C38D2"/>
    <w:rsid w:val="007C5722"/>
    <w:rsid w:val="007D0C5A"/>
    <w:rsid w:val="007F108F"/>
    <w:rsid w:val="007F3517"/>
    <w:rsid w:val="00817208"/>
    <w:rsid w:val="008178C4"/>
    <w:rsid w:val="00821A12"/>
    <w:rsid w:val="0082419C"/>
    <w:rsid w:val="00841712"/>
    <w:rsid w:val="00850420"/>
    <w:rsid w:val="0085681A"/>
    <w:rsid w:val="00857B7B"/>
    <w:rsid w:val="0086484F"/>
    <w:rsid w:val="00877BB5"/>
    <w:rsid w:val="00882828"/>
    <w:rsid w:val="00885E61"/>
    <w:rsid w:val="008A4B41"/>
    <w:rsid w:val="008B6702"/>
    <w:rsid w:val="008C22D1"/>
    <w:rsid w:val="008C7634"/>
    <w:rsid w:val="008D4D50"/>
    <w:rsid w:val="008E3209"/>
    <w:rsid w:val="008E7D8C"/>
    <w:rsid w:val="008F066D"/>
    <w:rsid w:val="008F22FB"/>
    <w:rsid w:val="00902EEF"/>
    <w:rsid w:val="009074B0"/>
    <w:rsid w:val="00911CD4"/>
    <w:rsid w:val="009166CB"/>
    <w:rsid w:val="00960A9B"/>
    <w:rsid w:val="0096229A"/>
    <w:rsid w:val="009644BC"/>
    <w:rsid w:val="00974B78"/>
    <w:rsid w:val="00983AF3"/>
    <w:rsid w:val="009946F0"/>
    <w:rsid w:val="00995530"/>
    <w:rsid w:val="00995828"/>
    <w:rsid w:val="009A15E1"/>
    <w:rsid w:val="009A5D46"/>
    <w:rsid w:val="009B01AB"/>
    <w:rsid w:val="009C2E53"/>
    <w:rsid w:val="009C5484"/>
    <w:rsid w:val="009C7AD0"/>
    <w:rsid w:val="009E4320"/>
    <w:rsid w:val="009E6210"/>
    <w:rsid w:val="009F378B"/>
    <w:rsid w:val="009F6309"/>
    <w:rsid w:val="00A00655"/>
    <w:rsid w:val="00A00E6C"/>
    <w:rsid w:val="00A05525"/>
    <w:rsid w:val="00A14AB6"/>
    <w:rsid w:val="00A64E24"/>
    <w:rsid w:val="00A76E78"/>
    <w:rsid w:val="00A86C77"/>
    <w:rsid w:val="00A967B2"/>
    <w:rsid w:val="00AB7925"/>
    <w:rsid w:val="00AD53E7"/>
    <w:rsid w:val="00AE4673"/>
    <w:rsid w:val="00AF34F2"/>
    <w:rsid w:val="00AF3689"/>
    <w:rsid w:val="00B0638A"/>
    <w:rsid w:val="00B065A9"/>
    <w:rsid w:val="00B16C07"/>
    <w:rsid w:val="00B22F96"/>
    <w:rsid w:val="00B25902"/>
    <w:rsid w:val="00B26085"/>
    <w:rsid w:val="00B26D9C"/>
    <w:rsid w:val="00B543F2"/>
    <w:rsid w:val="00B72CC5"/>
    <w:rsid w:val="00B7620E"/>
    <w:rsid w:val="00B81F44"/>
    <w:rsid w:val="00B850EB"/>
    <w:rsid w:val="00B8644B"/>
    <w:rsid w:val="00B92771"/>
    <w:rsid w:val="00BB0BD5"/>
    <w:rsid w:val="00BB331F"/>
    <w:rsid w:val="00BB6D69"/>
    <w:rsid w:val="00C17D13"/>
    <w:rsid w:val="00C20832"/>
    <w:rsid w:val="00C250BF"/>
    <w:rsid w:val="00C35747"/>
    <w:rsid w:val="00C50C68"/>
    <w:rsid w:val="00C56207"/>
    <w:rsid w:val="00C65E9C"/>
    <w:rsid w:val="00C66823"/>
    <w:rsid w:val="00C678A5"/>
    <w:rsid w:val="00CA7F84"/>
    <w:rsid w:val="00CB76BF"/>
    <w:rsid w:val="00CC6D81"/>
    <w:rsid w:val="00CE2635"/>
    <w:rsid w:val="00CE6572"/>
    <w:rsid w:val="00CF58EF"/>
    <w:rsid w:val="00D102A8"/>
    <w:rsid w:val="00D152CD"/>
    <w:rsid w:val="00D15CD7"/>
    <w:rsid w:val="00D450F5"/>
    <w:rsid w:val="00D46306"/>
    <w:rsid w:val="00D4646F"/>
    <w:rsid w:val="00D5563D"/>
    <w:rsid w:val="00D60E66"/>
    <w:rsid w:val="00D71C45"/>
    <w:rsid w:val="00D720EA"/>
    <w:rsid w:val="00D731DF"/>
    <w:rsid w:val="00D803CF"/>
    <w:rsid w:val="00D80DFB"/>
    <w:rsid w:val="00D83C04"/>
    <w:rsid w:val="00D879F3"/>
    <w:rsid w:val="00D90C38"/>
    <w:rsid w:val="00D91804"/>
    <w:rsid w:val="00D93772"/>
    <w:rsid w:val="00D93F94"/>
    <w:rsid w:val="00D97906"/>
    <w:rsid w:val="00DA1888"/>
    <w:rsid w:val="00DA5688"/>
    <w:rsid w:val="00DB1439"/>
    <w:rsid w:val="00DF32E6"/>
    <w:rsid w:val="00E21B3E"/>
    <w:rsid w:val="00E27C05"/>
    <w:rsid w:val="00E3109D"/>
    <w:rsid w:val="00E3774C"/>
    <w:rsid w:val="00E43ED0"/>
    <w:rsid w:val="00E64372"/>
    <w:rsid w:val="00E71CC6"/>
    <w:rsid w:val="00E72BA6"/>
    <w:rsid w:val="00E73CE4"/>
    <w:rsid w:val="00E90A2B"/>
    <w:rsid w:val="00E911EF"/>
    <w:rsid w:val="00EA694E"/>
    <w:rsid w:val="00EA7F84"/>
    <w:rsid w:val="00EC52EE"/>
    <w:rsid w:val="00EC7D58"/>
    <w:rsid w:val="00EE097D"/>
    <w:rsid w:val="00EF6785"/>
    <w:rsid w:val="00F0674E"/>
    <w:rsid w:val="00F234C7"/>
    <w:rsid w:val="00F245D1"/>
    <w:rsid w:val="00F31829"/>
    <w:rsid w:val="00F40479"/>
    <w:rsid w:val="00F56426"/>
    <w:rsid w:val="00F60B82"/>
    <w:rsid w:val="00F60EBD"/>
    <w:rsid w:val="00F739AE"/>
    <w:rsid w:val="00F826D4"/>
    <w:rsid w:val="00F873BB"/>
    <w:rsid w:val="00F92ABA"/>
    <w:rsid w:val="00F96A81"/>
    <w:rsid w:val="00F96AE6"/>
    <w:rsid w:val="00FD0247"/>
    <w:rsid w:val="00FE2D3E"/>
    <w:rsid w:val="00FE2DAD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33"/>
    <w:rPr>
      <w:rFonts w:asciiTheme="minorHAnsi" w:eastAsia="Times New Roman" w:hAnsiTheme="minorHAnsi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15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5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1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3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10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52FB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04E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A5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76BF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A5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76BF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B543F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Pogrubienie">
    <w:name w:val="Strong"/>
    <w:uiPriority w:val="22"/>
    <w:qFormat/>
    <w:locked/>
    <w:rsid w:val="00B543F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1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D15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D152C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33"/>
    <w:rPr>
      <w:rFonts w:asciiTheme="minorHAnsi" w:eastAsia="Times New Roman" w:hAnsiTheme="minorHAnsi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15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5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1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3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10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52FB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04E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A5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76BF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A5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76BF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B543F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Pogrubienie">
    <w:name w:val="Strong"/>
    <w:uiPriority w:val="22"/>
    <w:qFormat/>
    <w:locked/>
    <w:rsid w:val="00B543F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1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D15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D152C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ycja.ostrowska@um.orzy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etuva-polska.eu/pl/wdra_anie/promocj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etuva-polska.eu/pl/wdra_anie/promocj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ycja.ostrowska@um.orzys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C234-F102-4E4B-8AB8-910A0914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Orzyszu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i.borzymowska</dc:creator>
  <cp:lastModifiedBy>Bogdan</cp:lastModifiedBy>
  <cp:revision>6</cp:revision>
  <cp:lastPrinted>2018-04-09T10:37:00Z</cp:lastPrinted>
  <dcterms:created xsi:type="dcterms:W3CDTF">2020-10-22T15:32:00Z</dcterms:created>
  <dcterms:modified xsi:type="dcterms:W3CDTF">2020-10-22T15:41:00Z</dcterms:modified>
</cp:coreProperties>
</file>